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F81" w:rsidRPr="00F4334D" w:rsidRDefault="00100253" w:rsidP="00AA1134">
      <w:pPr>
        <w:spacing w:after="0"/>
        <w:jc w:val="center"/>
        <w:rPr>
          <w:b/>
          <w:caps/>
          <w:color w:val="FF0000"/>
          <w:sz w:val="28"/>
          <w:u w:val="dash"/>
        </w:rPr>
      </w:pPr>
      <w:r>
        <w:rPr>
          <w:b/>
          <w:caps/>
          <w:color w:val="FF0000"/>
          <w:sz w:val="28"/>
          <w:u w:val="dash"/>
        </w:rPr>
        <w:t>carbohydrates</w:t>
      </w:r>
      <w:r w:rsidR="002B6A5E">
        <w:rPr>
          <w:b/>
          <w:caps/>
          <w:color w:val="FF0000"/>
          <w:sz w:val="28"/>
        </w:rPr>
        <w:t xml:space="preserve"> </w:t>
      </w:r>
      <w:r>
        <w:rPr>
          <w:b/>
          <w:caps/>
          <w:color w:val="FF0000"/>
          <w:sz w:val="28"/>
          <w:u w:val="dash"/>
        </w:rPr>
        <w:t>Glucose</w:t>
      </w:r>
    </w:p>
    <w:p w:rsidR="00AA1134" w:rsidRPr="00AA1134" w:rsidRDefault="00AA1134" w:rsidP="007C2870">
      <w:pPr>
        <w:jc w:val="center"/>
      </w:pPr>
      <w:r w:rsidRPr="00AA1134">
        <w:rPr>
          <w:b/>
          <w:caps/>
          <w:sz w:val="28"/>
        </w:rPr>
        <w:t>(</w:t>
      </w:r>
      <w:r w:rsidR="00100253">
        <w:rPr>
          <w:b/>
          <w:caps/>
          <w:sz w:val="28"/>
        </w:rPr>
        <w:t>organic natural products</w:t>
      </w:r>
      <w:r w:rsidRPr="00AA1134">
        <w:rPr>
          <w:b/>
          <w:caps/>
          <w:sz w:val="28"/>
        </w:rPr>
        <w:t>)</w:t>
      </w:r>
    </w:p>
    <w:p w:rsidR="00267705" w:rsidRDefault="0084683B" w:rsidP="00267705">
      <w:pPr>
        <w:jc w:val="both"/>
        <w:rPr>
          <w:rFonts w:cstheme="minorHAnsi"/>
        </w:rPr>
      </w:pPr>
      <w:r w:rsidRPr="002E24E8">
        <w:rPr>
          <w:b/>
          <w:sz w:val="28"/>
          <w:u w:val="dash"/>
        </w:rPr>
        <w:t>General Introduction</w:t>
      </w:r>
      <w:r w:rsidR="00267705">
        <w:rPr>
          <w:b/>
          <w:sz w:val="28"/>
        </w:rPr>
        <w:t>:</w:t>
      </w:r>
    </w:p>
    <w:p w:rsidR="00DB3D6F" w:rsidRDefault="00DB3D6F" w:rsidP="00FD0680">
      <w:pPr>
        <w:ind w:firstLine="709"/>
        <w:jc w:val="both"/>
        <w:rPr>
          <w:rFonts w:cstheme="minorHAnsi"/>
        </w:rPr>
      </w:pPr>
      <w:r>
        <w:rPr>
          <w:rFonts w:cstheme="minorHAnsi"/>
        </w:rPr>
        <w:t>Carbohydrates like sugar, starch, cellulose, etc. provide us</w:t>
      </w:r>
      <w:r w:rsidR="00647CFB">
        <w:rPr>
          <w:rFonts w:cstheme="minorHAnsi"/>
        </w:rPr>
        <w:t xml:space="preserve"> </w:t>
      </w:r>
      <w:r>
        <w:rPr>
          <w:rFonts w:cstheme="minorHAnsi"/>
          <w:b/>
        </w:rPr>
        <w:t>three</w:t>
      </w:r>
      <w:r w:rsidR="00FD0680">
        <w:rPr>
          <w:rFonts w:cstheme="minorHAnsi"/>
          <w:b/>
        </w:rPr>
        <w:t xml:space="preserve"> </w:t>
      </w:r>
      <w:r>
        <w:rPr>
          <w:rFonts w:cstheme="minorHAnsi"/>
        </w:rPr>
        <w:t>basic needs of life —</w:t>
      </w:r>
    </w:p>
    <w:p w:rsidR="00DB3D6F" w:rsidRDefault="00DB3D6F" w:rsidP="00DB3D6F">
      <w:pPr>
        <w:pStyle w:val="ListParagraph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 xml:space="preserve">Food, in the form of starch containing grains, </w:t>
      </w:r>
    </w:p>
    <w:p w:rsidR="00DB3D6F" w:rsidRDefault="00DB3D6F" w:rsidP="00DB3D6F">
      <w:pPr>
        <w:pStyle w:val="ListParagraph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>Clothing, in the form of cotton, linen and rayon are literally known as cellulose, and</w:t>
      </w:r>
    </w:p>
    <w:p w:rsidR="00DB3D6F" w:rsidRPr="00DB3D6F" w:rsidRDefault="00DB3D6F" w:rsidP="00DB3D6F">
      <w:pPr>
        <w:pStyle w:val="ListParagraph"/>
        <w:numPr>
          <w:ilvl w:val="0"/>
          <w:numId w:val="35"/>
        </w:numPr>
        <w:jc w:val="both"/>
        <w:rPr>
          <w:rFonts w:cstheme="minorHAnsi"/>
        </w:rPr>
      </w:pPr>
      <w:r>
        <w:rPr>
          <w:rFonts w:cstheme="minorHAnsi"/>
        </w:rPr>
        <w:t xml:space="preserve">Shelter, wood used to make houses and furniture is almost cellulose.  </w:t>
      </w:r>
    </w:p>
    <w:p w:rsidR="00213E32" w:rsidRDefault="00FD0680" w:rsidP="00213E32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DB3D6F" w:rsidRPr="00DB3D6F">
        <w:rPr>
          <w:rFonts w:cstheme="minorHAnsi"/>
          <w:b/>
          <w:i/>
        </w:rPr>
        <w:t>Ribose</w:t>
      </w:r>
      <w:r w:rsidR="00DB3D6F">
        <w:rPr>
          <w:rFonts w:cstheme="minorHAnsi"/>
        </w:rPr>
        <w:t xml:space="preserve"> and </w:t>
      </w:r>
      <w:r w:rsidR="00DB3D6F" w:rsidRPr="00DB3D6F">
        <w:rPr>
          <w:rFonts w:cstheme="minorHAnsi"/>
          <w:b/>
          <w:i/>
        </w:rPr>
        <w:t>deoxyribose</w:t>
      </w:r>
      <w:r w:rsidR="00DB3D6F">
        <w:rPr>
          <w:rFonts w:cstheme="minorHAnsi"/>
        </w:rPr>
        <w:t xml:space="preserve"> (aldopentoses) are the components of </w:t>
      </w:r>
      <w:r w:rsidR="00DB3D6F" w:rsidRPr="00DB3D6F">
        <w:rPr>
          <w:rFonts w:cstheme="minorHAnsi"/>
          <w:b/>
          <w:i/>
        </w:rPr>
        <w:t>hereditary material nucleic acid</w:t>
      </w:r>
      <w:r w:rsidR="00DB3D6F">
        <w:rPr>
          <w:rFonts w:cstheme="minorHAnsi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RNA </m:t>
        </m:r>
        <m:r>
          <w:rPr>
            <w:rFonts w:ascii="Cambria Math" w:hAnsi="Cambria Math" w:cstheme="minorHAnsi"/>
          </w:rPr>
          <m:t>&amp; DNA</m:t>
        </m:r>
      </m:oMath>
      <w:r w:rsidR="00DB3D6F">
        <w:rPr>
          <w:rFonts w:cstheme="minorHAnsi"/>
        </w:rPr>
        <w:t xml:space="preserve">). Carbohydrates are also important to the economy </w:t>
      </w:r>
      <w:r w:rsidR="00213E32">
        <w:rPr>
          <w:rFonts w:cstheme="minorHAnsi"/>
        </w:rPr>
        <w:t xml:space="preserve">many countries. </w:t>
      </w:r>
      <w:r w:rsidR="00213E32" w:rsidRPr="00213E32">
        <w:rPr>
          <w:rFonts w:cstheme="minorHAnsi"/>
          <w:b/>
          <w:i/>
        </w:rPr>
        <w:t>Table sugar</w:t>
      </w:r>
      <w:r w:rsidR="00213E32">
        <w:rPr>
          <w:rFonts w:cstheme="minorHAnsi"/>
        </w:rPr>
        <w:t>, for example, is one of the most important commercial comm</w:t>
      </w:r>
      <w:r>
        <w:rPr>
          <w:rFonts w:cstheme="minorHAnsi"/>
        </w:rPr>
        <w:t>o</w:t>
      </w:r>
      <w:r w:rsidR="00213E32">
        <w:rPr>
          <w:rFonts w:cstheme="minorHAnsi"/>
        </w:rPr>
        <w:t>dities. In addition some commodities of daily use a</w:t>
      </w:r>
      <w:r>
        <w:rPr>
          <w:rFonts w:cstheme="minorHAnsi"/>
        </w:rPr>
        <w:t>r</w:t>
      </w:r>
      <w:r w:rsidR="00213E32">
        <w:rPr>
          <w:rFonts w:cstheme="minorHAnsi"/>
        </w:rPr>
        <w:t xml:space="preserve">e </w:t>
      </w:r>
      <w:r w:rsidR="00213E32" w:rsidRPr="00213E32">
        <w:rPr>
          <w:rFonts w:cstheme="minorHAnsi"/>
          <w:b/>
          <w:i/>
        </w:rPr>
        <w:t>paper</w:t>
      </w:r>
      <w:r w:rsidR="00213E32">
        <w:rPr>
          <w:rFonts w:cstheme="minorHAnsi"/>
        </w:rPr>
        <w:t xml:space="preserve">, </w:t>
      </w:r>
      <w:r w:rsidR="00213E32" w:rsidRPr="00213E32">
        <w:rPr>
          <w:rFonts w:cstheme="minorHAnsi"/>
          <w:b/>
          <w:i/>
        </w:rPr>
        <w:t>photographic films</w:t>
      </w:r>
      <w:r w:rsidR="00213E32">
        <w:rPr>
          <w:rFonts w:cstheme="minorHAnsi"/>
        </w:rPr>
        <w:t xml:space="preserve">, </w:t>
      </w:r>
      <w:r w:rsidR="00213E32" w:rsidRPr="00213E32">
        <w:rPr>
          <w:rFonts w:cstheme="minorHAnsi"/>
          <w:b/>
          <w:i/>
        </w:rPr>
        <w:t>plastics</w:t>
      </w:r>
      <w:r w:rsidR="00213E32">
        <w:rPr>
          <w:rFonts w:cstheme="minorHAnsi"/>
        </w:rPr>
        <w:t xml:space="preserve">, </w:t>
      </w:r>
      <w:r w:rsidR="00213E32" w:rsidRPr="00213E32">
        <w:rPr>
          <w:rFonts w:cstheme="minorHAnsi"/>
          <w:b/>
          <w:i/>
        </w:rPr>
        <w:t>lacquers</w:t>
      </w:r>
      <w:r w:rsidR="00213E32">
        <w:rPr>
          <w:rFonts w:cstheme="minorHAnsi"/>
        </w:rPr>
        <w:t xml:space="preserve">, etc. derived from carbohydrate materials, as </w:t>
      </w:r>
      <w:r w:rsidR="00213E32" w:rsidRPr="00213E32">
        <w:rPr>
          <w:rFonts w:cstheme="minorHAnsi"/>
          <w:b/>
          <w:i/>
        </w:rPr>
        <w:t>semisynthetic plastics</w:t>
      </w:r>
      <w:r w:rsidR="00213E32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481EEB" w:rsidRDefault="00976543" w:rsidP="00976543">
      <w:pPr>
        <w:jc w:val="both"/>
        <w:rPr>
          <w:rFonts w:cstheme="minorHAnsi"/>
        </w:rPr>
      </w:pPr>
      <w:r>
        <w:rPr>
          <w:b/>
          <w:sz w:val="28"/>
          <w:u w:val="dash"/>
        </w:rPr>
        <w:t>Definition of Carbohydrates</w:t>
      </w:r>
      <w:r w:rsidR="002E24E8">
        <w:rPr>
          <w:b/>
          <w:sz w:val="28"/>
        </w:rPr>
        <w:t>:</w:t>
      </w:r>
      <w:r w:rsidR="00F4334D">
        <w:rPr>
          <w:rFonts w:cstheme="minorHAnsi"/>
        </w:rPr>
        <w:t xml:space="preserve"> </w:t>
      </w:r>
    </w:p>
    <w:p w:rsidR="00F4334D" w:rsidRDefault="00A33F6E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Carbohydrates were originally defined as the compounds of </w:t>
      </w:r>
      <m:oMath>
        <m:r>
          <w:rPr>
            <w:rFonts w:ascii="Cambria Math" w:hAnsi="Cambria Math" w:cstheme="minorHAnsi"/>
          </w:rPr>
          <m:t>C, H &amp; O</m:t>
        </m:r>
      </m:oMath>
      <w:r>
        <w:rPr>
          <w:rFonts w:cstheme="minorHAnsi"/>
        </w:rPr>
        <w:t xml:space="preserve"> with later two elements (</w:t>
      </w:r>
      <m:oMath>
        <m:r>
          <w:rPr>
            <w:rFonts w:ascii="Cambria Math" w:hAnsi="Cambria Math" w:cstheme="minorHAnsi"/>
          </w:rPr>
          <m:t>H &amp; O</m:t>
        </m:r>
      </m:oMath>
      <w:r>
        <w:rPr>
          <w:rFonts w:cstheme="minorHAnsi"/>
        </w:rPr>
        <w:t xml:space="preserve">) </w:t>
      </w:r>
      <w:r w:rsidR="004C2803">
        <w:rPr>
          <w:rFonts w:cstheme="minorHAnsi"/>
        </w:rPr>
        <w:t xml:space="preserve">in the ratio </w:t>
      </w:r>
      <m:oMath>
        <m:r>
          <w:rPr>
            <w:rFonts w:ascii="Cambria Math" w:hAnsi="Cambria Math" w:cstheme="minorHAnsi"/>
          </w:rPr>
          <m:t>2:1</m:t>
        </m:r>
      </m:oMath>
      <w:r w:rsidR="004C2803">
        <w:rPr>
          <w:rFonts w:cstheme="minorHAnsi"/>
        </w:rPr>
        <w:t xml:space="preserve"> (water composition), having </w:t>
      </w:r>
      <w:r w:rsidR="004C2803" w:rsidRPr="004C2803">
        <w:rPr>
          <w:rFonts w:cstheme="minorHAnsi"/>
          <w:b/>
        </w:rPr>
        <w:t>empirical formula</w:t>
      </w:r>
      <w:r w:rsidR="004C2803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m</m:t>
            </m:r>
          </m:sub>
        </m:sSub>
      </m:oMath>
      <w:r w:rsidR="004C2803">
        <w:rPr>
          <w:rFonts w:cstheme="minorHAnsi"/>
        </w:rPr>
        <w:t xml:space="preserve">, hence named as </w:t>
      </w:r>
      <w:r w:rsidR="004C2803" w:rsidRPr="00DC356F">
        <w:rPr>
          <w:rFonts w:cstheme="minorHAnsi"/>
          <w:b/>
        </w:rPr>
        <w:t>hydrates of carbon</w:t>
      </w:r>
      <w:r w:rsidR="004C2803">
        <w:rPr>
          <w:rFonts w:cstheme="minorHAnsi"/>
        </w:rPr>
        <w:t xml:space="preserve">. For example, </w:t>
      </w:r>
      <w:r w:rsidR="004C2803" w:rsidRPr="004C2803">
        <w:rPr>
          <w:rFonts w:cstheme="minorHAnsi"/>
          <w:b/>
          <w:i/>
        </w:rPr>
        <w:t>glucose</w:t>
      </w:r>
      <w:r w:rsidR="004C2803">
        <w:rPr>
          <w:rFonts w:cstheme="minorHAnsi"/>
        </w:rPr>
        <w:t xml:space="preserve"> and </w:t>
      </w:r>
      <w:r w:rsidR="004C2803" w:rsidRPr="004C2803">
        <w:rPr>
          <w:rFonts w:cstheme="minorHAnsi"/>
          <w:b/>
          <w:i/>
        </w:rPr>
        <w:t>fructose</w:t>
      </w:r>
      <w:r w:rsidR="004C2803"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 w:rsidR="004C2803">
        <w:rPr>
          <w:rFonts w:cstheme="minorHAnsi"/>
        </w:rPr>
        <w:t xml:space="preserve"> [</w:t>
      </w:r>
      <w:r w:rsidR="004C2803" w:rsidRPr="004C2803">
        <w:rPr>
          <w:rFonts w:cstheme="minorHAnsi"/>
          <w:i/>
        </w:rPr>
        <w:t>i.e</w:t>
      </w:r>
      <w:r w:rsidR="004C2803">
        <w:rPr>
          <w:rFonts w:cstheme="minorHAnsi"/>
        </w:rPr>
        <w:t xml:space="preserve">.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 w:rsidR="004C2803">
        <w:rPr>
          <w:rFonts w:cstheme="minorHAnsi"/>
        </w:rPr>
        <w:t xml:space="preserve">]; </w:t>
      </w:r>
      <w:r w:rsidR="004C2803" w:rsidRPr="00EB3716">
        <w:rPr>
          <w:rFonts w:cstheme="minorHAnsi"/>
          <w:b/>
          <w:i/>
        </w:rPr>
        <w:t>sucrose</w:t>
      </w:r>
      <w:r w:rsidR="004C2803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11</m:t>
            </m:r>
          </m:sub>
        </m:sSub>
      </m:oMath>
      <w:r w:rsidR="004C2803">
        <w:rPr>
          <w:rFonts w:cstheme="minorHAnsi"/>
        </w:rPr>
        <w:t xml:space="preserve"> [</w:t>
      </w:r>
      <w:r w:rsidR="004C2803" w:rsidRPr="004C2803">
        <w:rPr>
          <w:rFonts w:cstheme="minorHAnsi"/>
          <w:i/>
        </w:rPr>
        <w:t>i.e</w:t>
      </w:r>
      <w:r w:rsidR="004C2803">
        <w:rPr>
          <w:rFonts w:cstheme="minorHAnsi"/>
        </w:rPr>
        <w:t xml:space="preserve">.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11</m:t>
            </m:r>
          </m:sub>
        </m:sSub>
      </m:oMath>
      <w:r w:rsidR="004C2803">
        <w:rPr>
          <w:rFonts w:cstheme="minorHAnsi"/>
        </w:rPr>
        <w:t>], etc</w:t>
      </w:r>
      <w:r w:rsidR="003D6FA7">
        <w:rPr>
          <w:rFonts w:cstheme="minorHAnsi"/>
        </w:rPr>
        <w:t xml:space="preserve">. However, </w:t>
      </w:r>
      <w:r w:rsidR="00EB3716">
        <w:rPr>
          <w:rFonts w:cstheme="minorHAnsi"/>
        </w:rPr>
        <w:t>the word carbohydrate is a misnomer, as some members do not obey above definition (</w:t>
      </w:r>
      <w:r w:rsidR="00EB3716" w:rsidRPr="00F37E3A">
        <w:rPr>
          <w:rFonts w:cstheme="minorHAnsi"/>
          <w:i/>
        </w:rPr>
        <w:t>e.g</w:t>
      </w:r>
      <w:r w:rsidR="00EB3716">
        <w:rPr>
          <w:rFonts w:cstheme="minorHAnsi"/>
        </w:rPr>
        <w:t xml:space="preserve">. Rhamnose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="00EB3716">
        <w:rPr>
          <w:rFonts w:cstheme="minorHAnsi"/>
        </w:rPr>
        <w:t xml:space="preserve">, rhamnoheptose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7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14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 w:rsidR="00EB3716">
        <w:rPr>
          <w:rFonts w:cstheme="minorHAnsi"/>
        </w:rPr>
        <w:t>, etc.), whereas some other compounds like formaldehyde (</w:t>
      </w:r>
      <m:oMath>
        <m:r>
          <w:rPr>
            <w:rFonts w:ascii="Cambria Math" w:hAnsi="Cambria Math" w:cstheme="minorHAnsi"/>
          </w:rPr>
          <m:t>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</m:t>
        </m:r>
      </m:oMath>
      <w:r w:rsidR="00EB3716">
        <w:rPr>
          <w:rFonts w:cstheme="minorHAnsi"/>
        </w:rPr>
        <w:t>), lactic acid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r>
          <w:rPr>
            <w:rFonts w:ascii="Cambria Math" w:hAnsi="Cambria Math" w:cstheme="minorHAnsi"/>
          </w:rPr>
          <m:t>≡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EB3716">
        <w:rPr>
          <w:rFonts w:cstheme="minorHAnsi"/>
        </w:rPr>
        <w:t xml:space="preserve">), etc. are not carbohydrates but obey empirical formula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m</m:t>
            </m:r>
          </m:sub>
        </m:sSub>
      </m:oMath>
      <w:r w:rsidR="00F4334D">
        <w:rPr>
          <w:rFonts w:cstheme="minorHAnsi"/>
        </w:rPr>
        <w:t>.</w:t>
      </w:r>
    </w:p>
    <w:p w:rsidR="004978A2" w:rsidRDefault="004978A2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Structurally, carbohydrates contain only </w:t>
      </w:r>
      <w:r w:rsidRPr="004978A2">
        <w:rPr>
          <w:rFonts w:cstheme="minorHAnsi"/>
          <w:b/>
          <w:i/>
        </w:rPr>
        <w:t>two</w:t>
      </w:r>
      <w:r>
        <w:rPr>
          <w:rFonts w:cstheme="minorHAnsi"/>
        </w:rPr>
        <w:t xml:space="preserve"> main functional groups —</w:t>
      </w:r>
    </w:p>
    <w:p w:rsidR="004978A2" w:rsidRDefault="004978A2" w:rsidP="004978A2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>
        <w:rPr>
          <w:rFonts w:cstheme="minorHAnsi"/>
        </w:rPr>
        <w:t xml:space="preserve">Carbonyl groups, and </w:t>
      </w:r>
    </w:p>
    <w:p w:rsidR="004978A2" w:rsidRPr="004978A2" w:rsidRDefault="004978A2" w:rsidP="004978A2">
      <w:pPr>
        <w:pStyle w:val="ListParagraph"/>
        <w:numPr>
          <w:ilvl w:val="0"/>
          <w:numId w:val="36"/>
        </w:numPr>
        <w:jc w:val="both"/>
        <w:rPr>
          <w:rFonts w:cstheme="minorHAnsi"/>
        </w:rPr>
      </w:pPr>
      <w:r>
        <w:rPr>
          <w:rFonts w:cstheme="minorHAnsi"/>
        </w:rPr>
        <w:t xml:space="preserve">Hydroxyl groups </w:t>
      </w:r>
    </w:p>
    <w:p w:rsidR="004978A2" w:rsidRDefault="004978A2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carbonyl group, however, does not occur in </w:t>
      </w:r>
      <w:r w:rsidRPr="004978A2">
        <w:rPr>
          <w:rFonts w:cstheme="minorHAnsi"/>
          <w:b/>
        </w:rPr>
        <w:t>free</w:t>
      </w:r>
      <w:r>
        <w:rPr>
          <w:rFonts w:cstheme="minorHAnsi"/>
        </w:rPr>
        <w:t xml:space="preserve"> from but forms </w:t>
      </w:r>
      <w:r w:rsidRPr="004978A2">
        <w:rPr>
          <w:rFonts w:cstheme="minorHAnsi"/>
          <w:b/>
          <w:i/>
        </w:rPr>
        <w:t>intramolecular hemiacetal or acetal</w:t>
      </w:r>
      <w:r>
        <w:rPr>
          <w:rFonts w:cstheme="minorHAnsi"/>
        </w:rPr>
        <w:t xml:space="preserve"> linkages with </w:t>
      </w:r>
      <m:oMath>
        <m:r>
          <w:rPr>
            <w:rFonts w:ascii="Cambria Math" w:hAnsi="Cambria Math" w:cstheme="minorHAnsi"/>
          </w:rPr>
          <m:t>–OH</m:t>
        </m:r>
      </m:oMath>
      <w:r>
        <w:rPr>
          <w:rFonts w:cstheme="minorHAnsi"/>
        </w:rPr>
        <w:t xml:space="preserve"> group(s). Further, they contain more than </w:t>
      </w:r>
      <w:r w:rsidRPr="004978A2">
        <w:rPr>
          <w:rFonts w:cstheme="minorHAnsi"/>
          <w:b/>
        </w:rPr>
        <w:t xml:space="preserve">one asymmetric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4978A2">
        <w:rPr>
          <w:rFonts w:cstheme="minorHAnsi"/>
          <w:b/>
        </w:rPr>
        <w:t>- atoms</w:t>
      </w:r>
      <w:r>
        <w:rPr>
          <w:rFonts w:cstheme="minorHAnsi"/>
        </w:rPr>
        <w:t xml:space="preserve">. Hence carbohydrates are </w:t>
      </w:r>
      <w:r w:rsidRPr="00F37E3A">
        <w:rPr>
          <w:rFonts w:cstheme="minorHAnsi"/>
          <w:b/>
          <w:i/>
        </w:rPr>
        <w:t>defined as</w:t>
      </w:r>
      <w:r>
        <w:rPr>
          <w:rFonts w:cstheme="minorHAnsi"/>
        </w:rPr>
        <w:t xml:space="preserve"> —</w:t>
      </w:r>
    </w:p>
    <w:p w:rsidR="00F37E3A" w:rsidRDefault="00F37E3A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>Carbohydrates are t</w:t>
      </w:r>
      <w:r w:rsidR="00F4334D">
        <w:rPr>
          <w:rFonts w:cstheme="minorHAnsi"/>
        </w:rPr>
        <w:t xml:space="preserve">he </w:t>
      </w:r>
      <w:r w:rsidR="004978A2" w:rsidRPr="00F37E3A">
        <w:rPr>
          <w:rFonts w:cstheme="minorHAnsi"/>
          <w:b/>
          <w:i/>
        </w:rPr>
        <w:t>polyhydroxy aldehydes or ketones</w:t>
      </w:r>
      <w:r w:rsidR="004978A2">
        <w:rPr>
          <w:rFonts w:cstheme="minorHAnsi"/>
        </w:rPr>
        <w:t xml:space="preserve"> or compounds which give these on </w:t>
      </w:r>
      <w:r w:rsidR="004978A2" w:rsidRPr="00F37E3A">
        <w:rPr>
          <w:rFonts w:cstheme="minorHAnsi"/>
          <w:b/>
          <w:i/>
        </w:rPr>
        <w:t>hydrolysis</w:t>
      </w:r>
      <w:r w:rsidR="004978A2">
        <w:rPr>
          <w:rFonts w:cstheme="minorHAnsi"/>
        </w:rPr>
        <w:t xml:space="preserve"> and contain </w:t>
      </w:r>
      <w:r>
        <w:rPr>
          <w:rFonts w:cstheme="minorHAnsi"/>
        </w:rPr>
        <w:t>at least</w:t>
      </w:r>
      <w:r w:rsidR="004978A2">
        <w:rPr>
          <w:rFonts w:cstheme="minorHAnsi"/>
        </w:rPr>
        <w:t xml:space="preserve"> </w:t>
      </w:r>
      <w:r w:rsidRPr="004978A2">
        <w:rPr>
          <w:rFonts w:cstheme="minorHAnsi"/>
          <w:b/>
        </w:rPr>
        <w:t xml:space="preserve">one asymmetric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4978A2">
        <w:rPr>
          <w:rFonts w:cstheme="minorHAnsi"/>
          <w:b/>
        </w:rPr>
        <w:t>- atom</w:t>
      </w:r>
      <w:r>
        <w:rPr>
          <w:rFonts w:cstheme="minorHAnsi"/>
        </w:rPr>
        <w:t xml:space="preserve">. </w:t>
      </w:r>
    </w:p>
    <w:p w:rsidR="00481EEB" w:rsidRDefault="00F37E3A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name </w:t>
      </w:r>
      <w:r w:rsidRPr="00F37E3A">
        <w:rPr>
          <w:rFonts w:cstheme="minorHAnsi"/>
          <w:b/>
          <w:i/>
        </w:rPr>
        <w:t>carbohydrate</w:t>
      </w:r>
      <w:r>
        <w:rPr>
          <w:rFonts w:cstheme="minorHAnsi"/>
        </w:rPr>
        <w:t xml:space="preserve"> is still retained because of its simplicity and historical background. They are often called </w:t>
      </w:r>
      <w:r w:rsidRPr="00F37E3A">
        <w:rPr>
          <w:rFonts w:cstheme="minorHAnsi"/>
          <w:b/>
          <w:i/>
        </w:rPr>
        <w:t>saccharides</w:t>
      </w:r>
      <w:r>
        <w:rPr>
          <w:rFonts w:cstheme="minorHAnsi"/>
        </w:rPr>
        <w:t xml:space="preserve"> (</w:t>
      </w:r>
      <w:r w:rsidRPr="00BC085D">
        <w:rPr>
          <w:rFonts w:cstheme="minorHAnsi"/>
          <w:b/>
          <w:i/>
        </w:rPr>
        <w:t>Latin</w:t>
      </w:r>
      <w:r>
        <w:rPr>
          <w:rFonts w:cstheme="minorHAnsi"/>
        </w:rPr>
        <w:t xml:space="preserve">, </w:t>
      </w:r>
      <w:r w:rsidRPr="00F37E3A">
        <w:rPr>
          <w:rFonts w:cstheme="minorHAnsi"/>
          <w:b/>
          <w:i/>
        </w:rPr>
        <w:t>saccharum</w:t>
      </w:r>
      <w:r>
        <w:rPr>
          <w:rFonts w:cstheme="minorHAnsi"/>
        </w:rPr>
        <w:t xml:space="preserve"> meaning sugar) because of the </w:t>
      </w:r>
      <w:r w:rsidRPr="00F37E3A">
        <w:rPr>
          <w:rFonts w:cstheme="minorHAnsi"/>
          <w:b/>
          <w:i/>
        </w:rPr>
        <w:t>sweet</w:t>
      </w:r>
      <w:r>
        <w:rPr>
          <w:rFonts w:cstheme="minorHAnsi"/>
        </w:rPr>
        <w:t xml:space="preserve"> taste of simple members. </w:t>
      </w:r>
    </w:p>
    <w:p w:rsidR="00481EEB" w:rsidRDefault="00F37E3A" w:rsidP="002E24E8">
      <w:pPr>
        <w:ind w:firstLine="709"/>
        <w:jc w:val="both"/>
        <w:rPr>
          <w:rFonts w:cstheme="minorHAnsi"/>
        </w:rPr>
      </w:pPr>
      <w:r>
        <w:rPr>
          <w:rFonts w:cstheme="minorHAnsi"/>
          <w:b/>
          <w:sz w:val="24"/>
          <w:u w:val="dash"/>
        </w:rPr>
        <w:t>Classification of Carbohydrates</w:t>
      </w:r>
      <w:r w:rsidR="00481EEB">
        <w:rPr>
          <w:rFonts w:cstheme="minorHAnsi"/>
        </w:rPr>
        <w:t xml:space="preserve">: </w:t>
      </w:r>
    </w:p>
    <w:p w:rsidR="00F37E3A" w:rsidRDefault="00F37E3A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>Carbohydrates are broadly classified (divided) i</w:t>
      </w:r>
      <w:r w:rsidR="000F0A94">
        <w:rPr>
          <w:rFonts w:cstheme="minorHAnsi"/>
        </w:rPr>
        <w:t>n</w:t>
      </w:r>
      <w:r>
        <w:rPr>
          <w:rFonts w:cstheme="minorHAnsi"/>
        </w:rPr>
        <w:t xml:space="preserve">to </w:t>
      </w:r>
      <w:r w:rsidRPr="00730D34">
        <w:rPr>
          <w:rFonts w:cstheme="minorHAnsi"/>
          <w:b/>
        </w:rPr>
        <w:t>three</w:t>
      </w:r>
      <w:r>
        <w:rPr>
          <w:rFonts w:cstheme="minorHAnsi"/>
        </w:rPr>
        <w:t xml:space="preserve"> main classes —</w:t>
      </w:r>
    </w:p>
    <w:p w:rsidR="00730D34" w:rsidRDefault="00F37E3A" w:rsidP="00F37E3A">
      <w:pPr>
        <w:pStyle w:val="ListParagraph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>Monosaccharides,</w:t>
      </w:r>
    </w:p>
    <w:p w:rsidR="00730D34" w:rsidRDefault="00730D34" w:rsidP="00F37E3A">
      <w:pPr>
        <w:pStyle w:val="ListParagraph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 xml:space="preserve">Oligosaccharides, and </w:t>
      </w:r>
    </w:p>
    <w:p w:rsidR="00F37E3A" w:rsidRPr="00F37E3A" w:rsidRDefault="00730D34" w:rsidP="00F37E3A">
      <w:pPr>
        <w:pStyle w:val="ListParagraph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 xml:space="preserve">Polysaccharides </w:t>
      </w:r>
      <w:r w:rsidR="00F37E3A">
        <w:rPr>
          <w:rFonts w:cstheme="minorHAnsi"/>
        </w:rPr>
        <w:t xml:space="preserve"> </w:t>
      </w:r>
    </w:p>
    <w:p w:rsidR="004D6896" w:rsidRDefault="00730D34" w:rsidP="002E24E8">
      <w:pPr>
        <w:ind w:firstLine="709"/>
        <w:jc w:val="both"/>
        <w:rPr>
          <w:rFonts w:cstheme="minorHAnsi"/>
        </w:rPr>
      </w:pPr>
      <w:r w:rsidRPr="00730D34">
        <w:rPr>
          <w:rFonts w:cstheme="minorHAnsi"/>
          <w:b/>
          <w:sz w:val="24"/>
          <w:u w:val="dash"/>
        </w:rPr>
        <w:lastRenderedPageBreak/>
        <w:t>Monosaccharides</w:t>
      </w:r>
      <w:r>
        <w:rPr>
          <w:rFonts w:cstheme="minorHAnsi"/>
        </w:rPr>
        <w:t xml:space="preserve">: </w:t>
      </w:r>
      <w:r w:rsidR="004D6896">
        <w:rPr>
          <w:rFonts w:cstheme="minorHAnsi"/>
        </w:rPr>
        <w:t xml:space="preserve">Monosaccharides are the </w:t>
      </w:r>
      <w:r w:rsidR="004D6896" w:rsidRPr="004D6896">
        <w:rPr>
          <w:rFonts w:cstheme="minorHAnsi"/>
          <w:b/>
        </w:rPr>
        <w:t>simplest</w:t>
      </w:r>
      <w:r w:rsidR="004D6896">
        <w:rPr>
          <w:rFonts w:cstheme="minorHAnsi"/>
        </w:rPr>
        <w:t xml:space="preserve"> carbohydrates because they cannot be further hydrolyzed into simpler sugars. </w:t>
      </w:r>
      <w:r w:rsidR="00621FB2">
        <w:rPr>
          <w:rFonts w:cstheme="minorHAnsi"/>
        </w:rPr>
        <w:t xml:space="preserve">Depending upon whether the carbohydrates contain an </w:t>
      </w:r>
      <w:r w:rsidR="00621FB2" w:rsidRPr="00621FB2">
        <w:rPr>
          <w:rFonts w:cstheme="minorHAnsi"/>
          <w:b/>
          <w:i/>
        </w:rPr>
        <w:t>aldehydes</w:t>
      </w:r>
      <w:r w:rsidR="00621FB2">
        <w:rPr>
          <w:rFonts w:cstheme="minorHAnsi"/>
        </w:rPr>
        <w:t xml:space="preserve"> or a </w:t>
      </w:r>
      <w:r w:rsidR="00621FB2" w:rsidRPr="00621FB2">
        <w:rPr>
          <w:rFonts w:cstheme="minorHAnsi"/>
          <w:b/>
          <w:i/>
        </w:rPr>
        <w:t>keto</w:t>
      </w:r>
      <w:r w:rsidR="00621FB2">
        <w:rPr>
          <w:rFonts w:cstheme="minorHAnsi"/>
        </w:rPr>
        <w:t>- group (free or potential), t</w:t>
      </w:r>
      <w:r w:rsidR="004D6896">
        <w:rPr>
          <w:rFonts w:cstheme="minorHAnsi"/>
        </w:rPr>
        <w:t>hey may be —</w:t>
      </w:r>
    </w:p>
    <w:p w:rsidR="004D6896" w:rsidRDefault="00621FB2" w:rsidP="00621FB2">
      <w:pPr>
        <w:pStyle w:val="ListParagraph"/>
        <w:numPr>
          <w:ilvl w:val="0"/>
          <w:numId w:val="38"/>
        </w:numPr>
        <w:jc w:val="both"/>
        <w:rPr>
          <w:rFonts w:cstheme="minorHAnsi"/>
        </w:rPr>
      </w:pPr>
      <w:r w:rsidRPr="00621FB2">
        <w:rPr>
          <w:rFonts w:cstheme="minorHAnsi"/>
          <w:b/>
          <w:i/>
        </w:rPr>
        <w:t>Aldoses</w:t>
      </w:r>
      <w:r>
        <w:rPr>
          <w:rFonts w:cstheme="minorHAnsi"/>
        </w:rPr>
        <w:t xml:space="preserve"> or </w:t>
      </w:r>
    </w:p>
    <w:p w:rsidR="00621FB2" w:rsidRPr="00621FB2" w:rsidRDefault="00621FB2" w:rsidP="00621FB2">
      <w:pPr>
        <w:pStyle w:val="ListParagraph"/>
        <w:numPr>
          <w:ilvl w:val="0"/>
          <w:numId w:val="38"/>
        </w:numPr>
        <w:jc w:val="both"/>
        <w:rPr>
          <w:rFonts w:cstheme="minorHAnsi"/>
          <w:b/>
          <w:i/>
        </w:rPr>
      </w:pPr>
      <w:r w:rsidRPr="00621FB2">
        <w:rPr>
          <w:rFonts w:cstheme="minorHAnsi"/>
          <w:b/>
          <w:i/>
        </w:rPr>
        <w:t xml:space="preserve">Ketoses </w:t>
      </w:r>
    </w:p>
    <w:p w:rsidR="00E83344" w:rsidRDefault="00E83344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Depending upon the number of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>- atoms present in the m</w:t>
      </w:r>
      <w:r w:rsidR="00621FB2">
        <w:rPr>
          <w:rFonts w:cstheme="minorHAnsi"/>
        </w:rPr>
        <w:t xml:space="preserve">onosaccharides can be further </w:t>
      </w:r>
      <w:r w:rsidR="00731300">
        <w:rPr>
          <w:rFonts w:cstheme="minorHAnsi"/>
        </w:rPr>
        <w:t xml:space="preserve">subdivided into </w:t>
      </w:r>
      <w:r>
        <w:rPr>
          <w:rFonts w:cstheme="minorHAnsi"/>
        </w:rPr>
        <w:t>—</w:t>
      </w:r>
    </w:p>
    <w:p w:rsidR="00E83344" w:rsidRDefault="00E83344" w:rsidP="00E83344">
      <w:pPr>
        <w:pStyle w:val="ListParagraph"/>
        <w:numPr>
          <w:ilvl w:val="0"/>
          <w:numId w:val="39"/>
        </w:numPr>
        <w:jc w:val="both"/>
        <w:rPr>
          <w:rFonts w:cstheme="minorHAnsi"/>
        </w:rPr>
      </w:pPr>
      <w:r>
        <w:rPr>
          <w:rFonts w:cstheme="minorHAnsi"/>
        </w:rPr>
        <w:t xml:space="preserve">Triose, </w:t>
      </w:r>
    </w:p>
    <w:p w:rsidR="00E83344" w:rsidRDefault="00E83344" w:rsidP="00E83344">
      <w:pPr>
        <w:pStyle w:val="ListParagraph"/>
        <w:numPr>
          <w:ilvl w:val="0"/>
          <w:numId w:val="39"/>
        </w:numPr>
        <w:jc w:val="both"/>
        <w:rPr>
          <w:rFonts w:cstheme="minorHAnsi"/>
        </w:rPr>
      </w:pPr>
      <w:r>
        <w:rPr>
          <w:rFonts w:cstheme="minorHAnsi"/>
        </w:rPr>
        <w:t>Tetrose,</w:t>
      </w:r>
    </w:p>
    <w:p w:rsidR="00E83344" w:rsidRDefault="00E83344" w:rsidP="00E83344">
      <w:pPr>
        <w:pStyle w:val="ListParagraph"/>
        <w:numPr>
          <w:ilvl w:val="0"/>
          <w:numId w:val="39"/>
        </w:numPr>
        <w:jc w:val="both"/>
        <w:rPr>
          <w:rFonts w:cstheme="minorHAnsi"/>
        </w:rPr>
      </w:pPr>
      <w:r>
        <w:rPr>
          <w:rFonts w:cstheme="minorHAnsi"/>
        </w:rPr>
        <w:t xml:space="preserve">Pentoses, or </w:t>
      </w:r>
    </w:p>
    <w:p w:rsidR="00E83344" w:rsidRPr="00E83344" w:rsidRDefault="00E83344" w:rsidP="00E83344">
      <w:pPr>
        <w:pStyle w:val="ListParagraph"/>
        <w:numPr>
          <w:ilvl w:val="0"/>
          <w:numId w:val="39"/>
        </w:numPr>
        <w:jc w:val="both"/>
        <w:rPr>
          <w:rFonts w:cstheme="minorHAnsi"/>
        </w:rPr>
      </w:pPr>
      <w:r>
        <w:rPr>
          <w:rFonts w:cstheme="minorHAnsi"/>
        </w:rPr>
        <w:t xml:space="preserve">Hexoses </w:t>
      </w:r>
    </w:p>
    <w:p w:rsidR="00881370" w:rsidRDefault="00881370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>Some representative members of each type are given below —</w:t>
      </w:r>
    </w:p>
    <w:tbl>
      <w:tblPr>
        <w:tblStyle w:val="TableGrid"/>
        <w:tblW w:w="0" w:type="auto"/>
        <w:tblLook w:val="04A0"/>
      </w:tblPr>
      <w:tblGrid>
        <w:gridCol w:w="1252"/>
        <w:gridCol w:w="1975"/>
        <w:gridCol w:w="2553"/>
        <w:gridCol w:w="3462"/>
      </w:tblGrid>
      <w:tr w:rsidR="00E0596B" w:rsidTr="0080460D">
        <w:tc>
          <w:tcPr>
            <w:tcW w:w="1252" w:type="dxa"/>
          </w:tcPr>
          <w:p w:rsidR="00E0596B" w:rsidRPr="00E0596B" w:rsidRDefault="00E0596B" w:rsidP="00E0596B">
            <w:pPr>
              <w:jc w:val="center"/>
              <w:rPr>
                <w:rFonts w:cstheme="minorHAnsi"/>
                <w:b/>
                <w:i/>
                <w:sz w:val="22"/>
              </w:rPr>
            </w:pPr>
            <w:r w:rsidRPr="00E0596B">
              <w:rPr>
                <w:rFonts w:cstheme="minorHAnsi"/>
                <w:b/>
                <w:i/>
                <w:sz w:val="22"/>
              </w:rPr>
              <w:t>Type</w:t>
            </w:r>
          </w:p>
        </w:tc>
        <w:tc>
          <w:tcPr>
            <w:tcW w:w="1975" w:type="dxa"/>
          </w:tcPr>
          <w:p w:rsidR="00E0596B" w:rsidRPr="00E0596B" w:rsidRDefault="00E0596B" w:rsidP="00E0596B">
            <w:pPr>
              <w:jc w:val="center"/>
              <w:rPr>
                <w:rFonts w:cstheme="minorHAnsi"/>
                <w:b/>
                <w:i/>
                <w:sz w:val="22"/>
              </w:rPr>
            </w:pPr>
            <w:r w:rsidRPr="00E0596B">
              <w:rPr>
                <w:rFonts w:cstheme="minorHAnsi"/>
                <w:b/>
                <w:i/>
                <w:sz w:val="22"/>
              </w:rPr>
              <w:t>Molecular Formula</w:t>
            </w:r>
          </w:p>
        </w:tc>
        <w:tc>
          <w:tcPr>
            <w:tcW w:w="2553" w:type="dxa"/>
          </w:tcPr>
          <w:p w:rsidR="00E0596B" w:rsidRPr="00E0596B" w:rsidRDefault="00E0596B" w:rsidP="00E0596B">
            <w:pPr>
              <w:jc w:val="center"/>
              <w:rPr>
                <w:rFonts w:cstheme="minorHAnsi"/>
                <w:b/>
                <w:i/>
                <w:sz w:val="22"/>
              </w:rPr>
            </w:pPr>
            <w:r w:rsidRPr="00E0596B">
              <w:rPr>
                <w:rFonts w:cstheme="minorHAnsi"/>
                <w:b/>
                <w:i/>
                <w:sz w:val="22"/>
              </w:rPr>
              <w:t>Structural Formula</w:t>
            </w:r>
          </w:p>
        </w:tc>
        <w:tc>
          <w:tcPr>
            <w:tcW w:w="3462" w:type="dxa"/>
          </w:tcPr>
          <w:p w:rsidR="00E0596B" w:rsidRPr="00E0596B" w:rsidRDefault="00E0596B" w:rsidP="00E0596B">
            <w:pPr>
              <w:jc w:val="center"/>
              <w:rPr>
                <w:rFonts w:cstheme="minorHAnsi"/>
                <w:b/>
                <w:i/>
                <w:sz w:val="22"/>
              </w:rPr>
            </w:pPr>
            <w:r w:rsidRPr="00E0596B">
              <w:rPr>
                <w:rFonts w:cstheme="minorHAnsi"/>
                <w:b/>
                <w:i/>
                <w:sz w:val="22"/>
              </w:rPr>
              <w:t>Examples</w:t>
            </w:r>
          </w:p>
        </w:tc>
      </w:tr>
      <w:tr w:rsidR="00E0596B" w:rsidTr="0080460D">
        <w:tc>
          <w:tcPr>
            <w:tcW w:w="1252" w:type="dxa"/>
          </w:tcPr>
          <w:p w:rsidR="00E0596B" w:rsidRPr="00E0596B" w:rsidRDefault="00E0596B" w:rsidP="00E0596B">
            <w:pPr>
              <w:spacing w:line="276" w:lineRule="auto"/>
              <w:jc w:val="both"/>
              <w:rPr>
                <w:rFonts w:cstheme="minorHAnsi"/>
                <w:b/>
                <w:u w:val="dash"/>
              </w:rPr>
            </w:pPr>
            <w:r w:rsidRPr="00E0596B">
              <w:rPr>
                <w:rFonts w:cstheme="minorHAnsi"/>
                <w:b/>
                <w:sz w:val="22"/>
                <w:u w:val="dash"/>
              </w:rPr>
              <w:t>Aldoses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Aldotriose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Aldotetrose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Aldopentose 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Aldohexose</w:t>
            </w:r>
          </w:p>
          <w:p w:rsidR="00E0596B" w:rsidRPr="00E0596B" w:rsidRDefault="00E0596B" w:rsidP="00E0596B">
            <w:pPr>
              <w:spacing w:line="276" w:lineRule="auto"/>
              <w:jc w:val="both"/>
              <w:rPr>
                <w:rFonts w:cstheme="minorHAnsi"/>
                <w:b/>
                <w:u w:val="dash"/>
              </w:rPr>
            </w:pPr>
            <w:r w:rsidRPr="00E0596B">
              <w:rPr>
                <w:rFonts w:cstheme="minorHAnsi"/>
                <w:b/>
                <w:sz w:val="22"/>
                <w:u w:val="dash"/>
              </w:rPr>
              <w:t>Ketoses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Ketotriose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Ketotetrose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Ketopentose</w:t>
            </w:r>
          </w:p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Ketohexose </w:t>
            </w:r>
          </w:p>
        </w:tc>
        <w:tc>
          <w:tcPr>
            <w:tcW w:w="1975" w:type="dxa"/>
          </w:tcPr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</m:oMath>
            </m:oMathPara>
          </w:p>
          <w:p w:rsidR="007020BD" w:rsidRDefault="007020BD" w:rsidP="007020BD">
            <w:pPr>
              <w:spacing w:line="276" w:lineRule="auto"/>
              <w:jc w:val="both"/>
              <w:rPr>
                <w:rFonts w:cstheme="minorHAnsi"/>
              </w:rPr>
            </w:pPr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8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10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b>
                </m:sSub>
              </m:oMath>
            </m:oMathPara>
          </w:p>
          <w:p w:rsidR="007020BD" w:rsidRDefault="00DC2D9F" w:rsidP="007020BD">
            <w:pPr>
              <w:spacing w:line="276" w:lineRule="auto"/>
              <w:jc w:val="both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b>
                </m:sSub>
              </m:oMath>
            </m:oMathPara>
          </w:p>
        </w:tc>
        <w:tc>
          <w:tcPr>
            <w:tcW w:w="2553" w:type="dxa"/>
          </w:tcPr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</w:p>
          <w:p w:rsidR="007020BD" w:rsidRDefault="007020BD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OHC-CHOH-C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OHC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CHOH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OHC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CHOH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OHC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CHOH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HOC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COC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HOC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COCHOHC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HOC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CO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CHOH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  <w:p w:rsidR="00D40E52" w:rsidRDefault="00D40E52" w:rsidP="00A15274">
            <w:pPr>
              <w:spacing w:line="276" w:lineRule="auto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HOC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CO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CHOH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OH</m:t>
                </m:r>
              </m:oMath>
            </m:oMathPara>
          </w:p>
        </w:tc>
        <w:tc>
          <w:tcPr>
            <w:tcW w:w="3462" w:type="dxa"/>
          </w:tcPr>
          <w:p w:rsidR="00E0596B" w:rsidRDefault="00E0596B" w:rsidP="00E0596B">
            <w:pPr>
              <w:spacing w:line="276" w:lineRule="auto"/>
              <w:jc w:val="both"/>
              <w:rPr>
                <w:rFonts w:cstheme="minorHAnsi"/>
              </w:rPr>
            </w:pPr>
          </w:p>
          <w:p w:rsidR="00CB5458" w:rsidRDefault="00CB545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Glyceraldehyde</w:t>
            </w:r>
          </w:p>
          <w:p w:rsidR="00CB5458" w:rsidRDefault="00CB545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Erythrose, Threose </w:t>
            </w:r>
          </w:p>
          <w:p w:rsidR="006A799B" w:rsidRDefault="00CB545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Ribose, Xylose, Arabinose, </w:t>
            </w:r>
            <w:r w:rsidRPr="006A799B">
              <w:rPr>
                <w:rFonts w:cstheme="minorHAnsi"/>
                <w:i/>
              </w:rPr>
              <w:t>etc</w:t>
            </w:r>
            <w:r>
              <w:rPr>
                <w:rFonts w:cstheme="minorHAnsi"/>
              </w:rPr>
              <w:t>.</w:t>
            </w:r>
          </w:p>
          <w:p w:rsidR="00322438" w:rsidRDefault="006A799B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Glucose, Mannose, Galactose, </w:t>
            </w:r>
            <w:r w:rsidRPr="006A799B">
              <w:rPr>
                <w:rFonts w:cstheme="minorHAnsi"/>
                <w:i/>
              </w:rPr>
              <w:t>etc</w:t>
            </w:r>
            <w:r>
              <w:rPr>
                <w:rFonts w:cstheme="minorHAnsi"/>
              </w:rPr>
              <w:t>.</w:t>
            </w:r>
            <w:r w:rsidR="00CB5458">
              <w:rPr>
                <w:rFonts w:cstheme="minorHAnsi"/>
              </w:rPr>
              <w:t xml:space="preserve"> </w:t>
            </w:r>
          </w:p>
          <w:p w:rsidR="00322438" w:rsidRDefault="00322438" w:rsidP="00E0596B">
            <w:pPr>
              <w:spacing w:line="276" w:lineRule="auto"/>
              <w:jc w:val="both"/>
              <w:rPr>
                <w:rFonts w:cstheme="minorHAnsi"/>
              </w:rPr>
            </w:pPr>
          </w:p>
          <w:p w:rsidR="00322438" w:rsidRDefault="0032243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Dihydroxy acetone</w:t>
            </w:r>
          </w:p>
          <w:p w:rsidR="00322438" w:rsidRDefault="0032243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Erythrulose</w:t>
            </w:r>
          </w:p>
          <w:p w:rsidR="00322438" w:rsidRDefault="0032243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Ribulose, Xylulose</w:t>
            </w:r>
          </w:p>
          <w:p w:rsidR="00CB5458" w:rsidRDefault="00322438" w:rsidP="00E0596B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Fructose, Sorbose, </w:t>
            </w:r>
            <w:r w:rsidRPr="00322438">
              <w:rPr>
                <w:rFonts w:cstheme="minorHAnsi"/>
                <w:i/>
              </w:rPr>
              <w:t>etc</w:t>
            </w:r>
            <w:r>
              <w:rPr>
                <w:rFonts w:cstheme="minorHAnsi"/>
              </w:rPr>
              <w:t>.</w:t>
            </w:r>
            <w:r w:rsidR="00CB5458">
              <w:rPr>
                <w:rFonts w:cstheme="minorHAnsi"/>
              </w:rPr>
              <w:t xml:space="preserve"> </w:t>
            </w:r>
          </w:p>
        </w:tc>
      </w:tr>
    </w:tbl>
    <w:p w:rsidR="00E0596B" w:rsidRDefault="00E0596B" w:rsidP="003C4B0D">
      <w:pPr>
        <w:spacing w:after="0"/>
        <w:ind w:firstLine="709"/>
        <w:jc w:val="both"/>
        <w:rPr>
          <w:rFonts w:cstheme="minorHAnsi"/>
        </w:rPr>
      </w:pPr>
    </w:p>
    <w:p w:rsidR="005B2087" w:rsidRDefault="00730D34" w:rsidP="002E24E8">
      <w:pPr>
        <w:ind w:firstLine="709"/>
        <w:jc w:val="both"/>
        <w:rPr>
          <w:rFonts w:cstheme="minorHAnsi"/>
        </w:rPr>
      </w:pPr>
      <w:r>
        <w:rPr>
          <w:rFonts w:cstheme="minorHAnsi"/>
          <w:b/>
          <w:sz w:val="24"/>
          <w:u w:val="dash"/>
        </w:rPr>
        <w:t>Oligo</w:t>
      </w:r>
      <w:r w:rsidRPr="00730D34">
        <w:rPr>
          <w:rFonts w:cstheme="minorHAnsi"/>
          <w:b/>
          <w:sz w:val="24"/>
          <w:u w:val="dash"/>
        </w:rPr>
        <w:t>saccharides</w:t>
      </w:r>
      <w:r w:rsidR="00BC085D" w:rsidRPr="00BC085D">
        <w:rPr>
          <w:rFonts w:cstheme="minorHAnsi"/>
          <w:b/>
          <w:sz w:val="24"/>
        </w:rPr>
        <w:t xml:space="preserve"> </w:t>
      </w:r>
      <w:r w:rsidR="00BC085D">
        <w:rPr>
          <w:rFonts w:cstheme="minorHAnsi"/>
        </w:rPr>
        <w:t>(</w:t>
      </w:r>
      <w:r w:rsidR="00BC085D">
        <w:rPr>
          <w:rFonts w:cstheme="minorHAnsi"/>
          <w:b/>
          <w:i/>
        </w:rPr>
        <w:t>Greek</w:t>
      </w:r>
      <w:r w:rsidR="00BC085D">
        <w:rPr>
          <w:rFonts w:cstheme="minorHAnsi"/>
        </w:rPr>
        <w:t xml:space="preserve">, </w:t>
      </w:r>
      <w:r w:rsidR="00BC085D">
        <w:rPr>
          <w:rFonts w:cstheme="minorHAnsi"/>
          <w:b/>
          <w:i/>
        </w:rPr>
        <w:t>oligos</w:t>
      </w:r>
      <w:r w:rsidR="00BC085D">
        <w:rPr>
          <w:rFonts w:cstheme="minorHAnsi"/>
        </w:rPr>
        <w:t xml:space="preserve"> meaning few)</w:t>
      </w:r>
      <w:r>
        <w:rPr>
          <w:rFonts w:cstheme="minorHAnsi"/>
        </w:rPr>
        <w:t xml:space="preserve">: </w:t>
      </w:r>
      <w:r w:rsidR="005B2087">
        <w:rPr>
          <w:rFonts w:cstheme="minorHAnsi"/>
        </w:rPr>
        <w:t>Carbohydrates, t</w:t>
      </w:r>
      <w:r>
        <w:rPr>
          <w:rFonts w:cstheme="minorHAnsi"/>
        </w:rPr>
        <w:t>h</w:t>
      </w:r>
      <w:r w:rsidR="005B2087">
        <w:rPr>
          <w:rFonts w:cstheme="minorHAnsi"/>
        </w:rPr>
        <w:t>o</w:t>
      </w:r>
      <w:r>
        <w:rPr>
          <w:rFonts w:cstheme="minorHAnsi"/>
        </w:rPr>
        <w:t xml:space="preserve">se </w:t>
      </w:r>
      <w:r w:rsidR="005B2087">
        <w:rPr>
          <w:rFonts w:cstheme="minorHAnsi"/>
        </w:rPr>
        <w:t xml:space="preserve">on hydrolysis yields </w:t>
      </w:r>
      <w:r w:rsidR="005B2087" w:rsidRPr="005B2087">
        <w:rPr>
          <w:rFonts w:cstheme="minorHAnsi"/>
          <w:b/>
        </w:rPr>
        <w:t>two</w:t>
      </w:r>
      <w:r w:rsidR="005B2087">
        <w:rPr>
          <w:rFonts w:cstheme="minorHAnsi"/>
        </w:rPr>
        <w:t xml:space="preserve"> to </w:t>
      </w:r>
      <w:r w:rsidR="005B2087" w:rsidRPr="005B2087">
        <w:rPr>
          <w:rFonts w:cstheme="minorHAnsi"/>
          <w:b/>
        </w:rPr>
        <w:t>four</w:t>
      </w:r>
      <w:r w:rsidR="005B2087">
        <w:rPr>
          <w:rFonts w:cstheme="minorHAnsi"/>
        </w:rPr>
        <w:t xml:space="preserve"> monosaccharide units are termed as oligosaccharides. These are classified as </w:t>
      </w:r>
      <m:oMath>
        <m:r>
          <w:rPr>
            <w:rFonts w:ascii="Cambria Math" w:hAnsi="Cambria Math" w:cstheme="minorHAnsi"/>
          </w:rPr>
          <m:t>di</m:t>
        </m:r>
      </m:oMath>
      <w:r w:rsidR="005B2087">
        <w:rPr>
          <w:rFonts w:cstheme="minorHAnsi"/>
        </w:rPr>
        <w:t xml:space="preserve">-, </w:t>
      </w:r>
      <m:oMath>
        <m:r>
          <w:rPr>
            <w:rFonts w:ascii="Cambria Math" w:hAnsi="Cambria Math" w:cstheme="minorHAnsi"/>
          </w:rPr>
          <m:t>tri</m:t>
        </m:r>
      </m:oMath>
      <w:r w:rsidR="005B2087">
        <w:rPr>
          <w:rFonts w:cstheme="minorHAnsi"/>
        </w:rPr>
        <w:t xml:space="preserve">- or </w:t>
      </w:r>
      <m:oMath>
        <m:r>
          <w:rPr>
            <w:rFonts w:ascii="Cambria Math" w:hAnsi="Cambria Math" w:cstheme="minorHAnsi"/>
          </w:rPr>
          <m:t>tetra</m:t>
        </m:r>
      </m:oMath>
      <w:r w:rsidR="005B2087">
        <w:rPr>
          <w:rFonts w:cstheme="minorHAnsi"/>
        </w:rPr>
        <w:t xml:space="preserve">- saccharides depending upon the number of monosaccharide units given on their hydrolysis. </w:t>
      </w:r>
      <w:r w:rsidR="005B2087" w:rsidRPr="001D57B7">
        <w:rPr>
          <w:rFonts w:cstheme="minorHAnsi"/>
          <w:b/>
          <w:i/>
        </w:rPr>
        <w:t>For example</w:t>
      </w:r>
      <w:r w:rsidR="005B2087">
        <w:rPr>
          <w:rFonts w:cstheme="minorHAnsi"/>
        </w:rPr>
        <w:t>, —</w:t>
      </w:r>
    </w:p>
    <w:p w:rsidR="00730D34" w:rsidRDefault="005B2087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Pr="005B2087">
        <w:rPr>
          <w:rFonts w:cstheme="minorHAnsi"/>
          <w:b/>
        </w:rPr>
        <w:t>Disaccharides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 w:rsidRPr="005B2087">
        <w:rPr>
          <w:rFonts w:cstheme="minorHAnsi"/>
          <w:b/>
        </w:rPr>
        <w:t>Sucrose</w:t>
      </w:r>
      <w:r>
        <w:rPr>
          <w:rFonts w:cstheme="minorHAnsi"/>
        </w:rPr>
        <w:t xml:space="preserve">, </w:t>
      </w:r>
      <w:r w:rsidRPr="005B2087">
        <w:rPr>
          <w:rFonts w:cstheme="minorHAnsi"/>
          <w:b/>
        </w:rPr>
        <w:t>Maltose</w:t>
      </w:r>
      <w:r>
        <w:rPr>
          <w:rFonts w:cstheme="minorHAnsi"/>
        </w:rPr>
        <w:t xml:space="preserve">, </w:t>
      </w:r>
      <w:r w:rsidRPr="005B2087">
        <w:rPr>
          <w:rFonts w:cstheme="minorHAnsi"/>
          <w:b/>
        </w:rPr>
        <w:t>Lactose</w:t>
      </w:r>
      <w:r>
        <w:rPr>
          <w:rFonts w:cstheme="minorHAnsi"/>
        </w:rPr>
        <w:t>, etc.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11</m:t>
            </m:r>
          </m:sub>
        </m:sSub>
      </m:oMath>
      <w:r>
        <w:rPr>
          <w:rFonts w:cstheme="minorHAnsi"/>
        </w:rPr>
        <w:t>)</w:t>
      </w:r>
    </w:p>
    <w:p w:rsidR="005B2087" w:rsidRDefault="005B2087" w:rsidP="002E24E8">
      <w:pPr>
        <w:ind w:firstLine="709"/>
        <w:jc w:val="both"/>
        <w:rPr>
          <w:rFonts w:cstheme="minorHAnsi"/>
        </w:rPr>
      </w:pPr>
      <w:r>
        <w:rPr>
          <w:rFonts w:cstheme="minorHAnsi"/>
          <w:b/>
        </w:rPr>
        <w:t>Tr</w:t>
      </w:r>
      <w:r w:rsidRPr="005B2087">
        <w:rPr>
          <w:rFonts w:cstheme="minorHAnsi"/>
          <w:b/>
        </w:rPr>
        <w:t>isaccharides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 w:rsidRPr="00FE438F">
        <w:rPr>
          <w:rFonts w:cstheme="minorHAnsi"/>
          <w:b/>
        </w:rPr>
        <w:t>Raffinose</w:t>
      </w:r>
      <w:r>
        <w:rPr>
          <w:rFonts w:cstheme="minorHAnsi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18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32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16</m:t>
            </m:r>
          </m:sub>
        </m:sSub>
      </m:oMath>
      <w:r>
        <w:rPr>
          <w:rFonts w:cstheme="minorHAnsi"/>
        </w:rPr>
        <w:t>)</w:t>
      </w:r>
    </w:p>
    <w:p w:rsidR="005B2087" w:rsidRDefault="005B2087" w:rsidP="002E24E8">
      <w:pPr>
        <w:ind w:firstLine="709"/>
        <w:jc w:val="both"/>
        <w:rPr>
          <w:rFonts w:cstheme="minorHAnsi"/>
        </w:rPr>
      </w:pPr>
      <w:r>
        <w:rPr>
          <w:rFonts w:cstheme="minorHAnsi"/>
          <w:b/>
        </w:rPr>
        <w:t>Tetra</w:t>
      </w:r>
      <w:r w:rsidRPr="005B2087">
        <w:rPr>
          <w:rFonts w:cstheme="minorHAnsi"/>
          <w:b/>
        </w:rPr>
        <w:t>saccharides</w:t>
      </w:r>
      <w:r>
        <w:rPr>
          <w:rFonts w:cstheme="minorHAnsi"/>
        </w:rPr>
        <w:tab/>
        <w:t>:</w:t>
      </w:r>
      <w:r>
        <w:rPr>
          <w:rFonts w:cstheme="minorHAnsi"/>
        </w:rPr>
        <w:tab/>
      </w:r>
      <w:r w:rsidR="00FE438F" w:rsidRPr="00FE438F">
        <w:rPr>
          <w:rFonts w:cstheme="minorHAnsi"/>
          <w:b/>
        </w:rPr>
        <w:t>Stachyose</w:t>
      </w:r>
      <w:r>
        <w:rPr>
          <w:rFonts w:cstheme="minorHAnsi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24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42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21</m:t>
            </m:r>
          </m:sub>
        </m:sSub>
      </m:oMath>
      <w:r>
        <w:rPr>
          <w:rFonts w:cstheme="minorHAnsi"/>
        </w:rPr>
        <w:t>)</w:t>
      </w:r>
    </w:p>
    <w:p w:rsidR="00FE438F" w:rsidRDefault="00730D34" w:rsidP="00FE438F">
      <w:pPr>
        <w:ind w:firstLine="709"/>
        <w:jc w:val="both"/>
        <w:rPr>
          <w:rFonts w:cstheme="minorHAnsi"/>
        </w:rPr>
      </w:pPr>
      <w:r>
        <w:rPr>
          <w:rFonts w:cstheme="minorHAnsi"/>
          <w:b/>
          <w:sz w:val="24"/>
          <w:u w:val="dash"/>
        </w:rPr>
        <w:t>Poly</w:t>
      </w:r>
      <w:r w:rsidRPr="00730D34">
        <w:rPr>
          <w:rFonts w:cstheme="minorHAnsi"/>
          <w:b/>
          <w:sz w:val="24"/>
          <w:u w:val="dash"/>
        </w:rPr>
        <w:t>saccharides</w:t>
      </w:r>
      <w:r>
        <w:rPr>
          <w:rFonts w:cstheme="minorHAnsi"/>
        </w:rPr>
        <w:t xml:space="preserve">: </w:t>
      </w:r>
      <w:r w:rsidR="00FE438F">
        <w:rPr>
          <w:rFonts w:cstheme="minorHAnsi"/>
        </w:rPr>
        <w:t>Carbohydrates, those on hydrolysis yields</w:t>
      </w:r>
      <w:r w:rsidR="001D57B7">
        <w:rPr>
          <w:rFonts w:cstheme="minorHAnsi"/>
        </w:rPr>
        <w:t xml:space="preserve"> more than </w:t>
      </w:r>
      <w:r w:rsidR="00FE438F" w:rsidRPr="005B2087">
        <w:rPr>
          <w:rFonts w:cstheme="minorHAnsi"/>
          <w:b/>
        </w:rPr>
        <w:t>four</w:t>
      </w:r>
      <w:r w:rsidR="00FE438F">
        <w:rPr>
          <w:rFonts w:cstheme="minorHAnsi"/>
        </w:rPr>
        <w:t xml:space="preserve"> </w:t>
      </w:r>
      <w:r w:rsidR="001D57B7">
        <w:rPr>
          <w:rFonts w:cstheme="minorHAnsi"/>
        </w:rPr>
        <w:t xml:space="preserve">(in fact hundreds or even thousands) </w:t>
      </w:r>
      <w:r w:rsidR="00FE438F">
        <w:rPr>
          <w:rFonts w:cstheme="minorHAnsi"/>
        </w:rPr>
        <w:t xml:space="preserve">monosaccharide units are termed as </w:t>
      </w:r>
      <w:r w:rsidR="001D57B7" w:rsidRPr="001D57B7">
        <w:rPr>
          <w:rFonts w:cstheme="minorHAnsi"/>
          <w:b/>
          <w:i/>
        </w:rPr>
        <w:t>poly</w:t>
      </w:r>
      <w:r w:rsidR="00FE438F" w:rsidRPr="001D57B7">
        <w:rPr>
          <w:rFonts w:cstheme="minorHAnsi"/>
          <w:b/>
          <w:i/>
        </w:rPr>
        <w:t>saccharides</w:t>
      </w:r>
      <w:r w:rsidR="00FE438F">
        <w:rPr>
          <w:rFonts w:cstheme="minorHAnsi"/>
        </w:rPr>
        <w:t xml:space="preserve">. These are classified as </w:t>
      </w:r>
      <m:oMath>
        <m:bar>
          <m:barPr>
            <m:ctrlPr>
              <w:rPr>
                <w:rFonts w:ascii="Cambria Math" w:hAnsi="Cambria Math" w:cstheme="minorHAnsi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homo</m:t>
            </m:r>
          </m:e>
        </m:bar>
        <m:r>
          <m:rPr>
            <m:sty m:val="bi"/>
          </m:rPr>
          <w:rPr>
            <w:rFonts w:ascii="Cambria Math" w:hAnsi="Cambria Math" w:cstheme="minorHAnsi"/>
          </w:rPr>
          <m:t>polysaccharides</m:t>
        </m:r>
        <m:r>
          <w:rPr>
            <w:rFonts w:ascii="Cambria Math" w:hAnsi="Cambria Math" w:cstheme="minorHAnsi"/>
          </w:rPr>
          <m:t xml:space="preserve"> or </m:t>
        </m:r>
        <m:bar>
          <m:barPr>
            <m:ctrlPr>
              <w:rPr>
                <w:rFonts w:ascii="Cambria Math" w:hAnsi="Cambria Math" w:cstheme="minorHAnsi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hetero</m:t>
            </m:r>
          </m:e>
        </m:bar>
        <m:r>
          <m:rPr>
            <m:sty m:val="bi"/>
          </m:rPr>
          <w:rPr>
            <w:rFonts w:ascii="Cambria Math" w:hAnsi="Cambria Math" w:cstheme="minorHAnsi"/>
          </w:rPr>
          <m:t>polysaccharides</m:t>
        </m:r>
      </m:oMath>
      <w:r w:rsidR="00FE438F">
        <w:rPr>
          <w:rFonts w:cstheme="minorHAnsi"/>
        </w:rPr>
        <w:t xml:space="preserve">, depending upon </w:t>
      </w:r>
      <w:r w:rsidR="001D57B7">
        <w:rPr>
          <w:rFonts w:cstheme="minorHAnsi"/>
        </w:rPr>
        <w:t xml:space="preserve">whether they give only one kind or more </w:t>
      </w:r>
      <w:r w:rsidR="00FE438F">
        <w:rPr>
          <w:rFonts w:cstheme="minorHAnsi"/>
        </w:rPr>
        <w:t>th</w:t>
      </w:r>
      <w:r w:rsidR="001D57B7">
        <w:rPr>
          <w:rFonts w:cstheme="minorHAnsi"/>
        </w:rPr>
        <w:t>an one kind of</w:t>
      </w:r>
      <w:r w:rsidR="00FE438F">
        <w:rPr>
          <w:rFonts w:cstheme="minorHAnsi"/>
        </w:rPr>
        <w:t xml:space="preserve"> monosaccharide units on hydrolysis. </w:t>
      </w:r>
      <w:r w:rsidR="00FE438F" w:rsidRPr="001D57B7">
        <w:rPr>
          <w:rFonts w:cstheme="minorHAnsi"/>
          <w:b/>
          <w:i/>
        </w:rPr>
        <w:t>For example</w:t>
      </w:r>
      <w:r w:rsidR="00640E58">
        <w:rPr>
          <w:rFonts w:cstheme="minorHAnsi"/>
        </w:rPr>
        <w:t>,</w:t>
      </w:r>
    </w:p>
    <w:p w:rsidR="00FE438F" w:rsidRDefault="00FE438F" w:rsidP="00FE438F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</w:t>
      </w:r>
      <m:oMath>
        <m:bar>
          <m:barPr>
            <m:ctrlPr>
              <w:rPr>
                <w:rFonts w:ascii="Cambria Math" w:hAnsi="Cambria Math" w:cstheme="minorHAnsi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Homo</m:t>
            </m:r>
          </m:e>
        </m:bar>
        <m:r>
          <m:rPr>
            <m:sty m:val="bi"/>
          </m:rPr>
          <w:rPr>
            <w:rFonts w:ascii="Cambria Math" w:hAnsi="Cambria Math" w:cstheme="minorHAnsi"/>
          </w:rPr>
          <m:t>polysaccharides</m:t>
        </m:r>
      </m:oMath>
      <w:r w:rsidR="00640E58">
        <w:rPr>
          <w:rFonts w:cstheme="minorHAnsi"/>
        </w:rPr>
        <w:tab/>
        <w:t xml:space="preserve">: </w:t>
      </w:r>
      <w:r w:rsidR="00640E58">
        <w:rPr>
          <w:rFonts w:cstheme="minorHAnsi"/>
          <w:b/>
        </w:rPr>
        <w:t xml:space="preserve">Starch </w:t>
      </w:r>
      <w:r w:rsidR="00640E58">
        <w:rPr>
          <w:rFonts w:cstheme="minorHAnsi"/>
        </w:rPr>
        <w:t>and</w:t>
      </w:r>
      <w:r>
        <w:rPr>
          <w:rFonts w:cstheme="minorHAnsi"/>
        </w:rPr>
        <w:t xml:space="preserve"> </w:t>
      </w:r>
      <w:r w:rsidR="00640E58">
        <w:rPr>
          <w:rFonts w:cstheme="minorHAnsi"/>
          <w:b/>
        </w:rPr>
        <w:t>Cellulose</w:t>
      </w:r>
      <w:r>
        <w:rPr>
          <w:rFonts w:cstheme="minorHAnsi"/>
        </w:rPr>
        <w:t xml:space="preserve"> </w:t>
      </w:r>
      <w:r w:rsidR="00640E58">
        <w:rPr>
          <w:rFonts w:cstheme="minorHAnsi"/>
        </w:rPr>
        <w:t>— these o</w:t>
      </w:r>
      <w:r w:rsidR="0048509B">
        <w:rPr>
          <w:rFonts w:cstheme="minorHAnsi"/>
        </w:rPr>
        <w:t>n</w:t>
      </w:r>
      <w:r w:rsidR="00640E58">
        <w:rPr>
          <w:rFonts w:cstheme="minorHAnsi"/>
        </w:rPr>
        <w:t xml:space="preserve"> hydrolysis yields only one kind of monosaccharide (Glucose,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cstheme="minorHAnsi"/>
        </w:rPr>
        <w:t>)</w:t>
      </w:r>
      <w:r w:rsidR="00640E58">
        <w:rPr>
          <w:rFonts w:cstheme="minorHAnsi"/>
        </w:rPr>
        <w:t xml:space="preserve">. </w:t>
      </w:r>
    </w:p>
    <w:p w:rsidR="00640E58" w:rsidRDefault="00DC2D9F" w:rsidP="00640E58">
      <w:pPr>
        <w:ind w:firstLine="709"/>
        <w:jc w:val="both"/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r>
            <w:rPr>
              <w:rFonts w:ascii="Cambria Math" w:hAnsi="Cambria Math" w:cstheme="minorHAnsi"/>
            </w:rPr>
            <m:t>+ n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 xml:space="preserve">O  ⟶n 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</m:oMath>
      </m:oMathPara>
    </w:p>
    <w:p w:rsidR="00640E58" w:rsidRDefault="00DC2D9F" w:rsidP="00640E58">
      <w:pPr>
        <w:ind w:firstLine="709"/>
        <w:jc w:val="both"/>
        <w:rPr>
          <w:rFonts w:cstheme="minorHAnsi"/>
        </w:rPr>
      </w:pPr>
      <m:oMath>
        <m:bar>
          <m:barPr>
            <m:ctrlPr>
              <w:rPr>
                <w:rFonts w:ascii="Cambria Math" w:hAnsi="Cambria Math" w:cstheme="minorHAnsi"/>
                <w:b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Hetero</m:t>
            </m:r>
          </m:e>
        </m:bar>
        <m:r>
          <m:rPr>
            <m:sty m:val="bi"/>
          </m:rPr>
          <w:rPr>
            <w:rFonts w:ascii="Cambria Math" w:hAnsi="Cambria Math" w:cstheme="minorHAnsi"/>
          </w:rPr>
          <m:t>polysaccharides</m:t>
        </m:r>
      </m:oMath>
      <w:r w:rsidR="00640E58">
        <w:rPr>
          <w:rFonts w:cstheme="minorHAnsi"/>
        </w:rPr>
        <w:tab/>
        <w:t xml:space="preserve">: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640E58">
        <w:rPr>
          <w:rFonts w:cstheme="minorHAnsi"/>
        </w:rPr>
        <w:t xml:space="preserve">- </w:t>
      </w:r>
      <w:r w:rsidR="00640E58">
        <w:rPr>
          <w:rFonts w:cstheme="minorHAnsi"/>
          <w:b/>
        </w:rPr>
        <w:t xml:space="preserve">Haparin </w:t>
      </w:r>
      <w:r w:rsidR="00640E58">
        <w:rPr>
          <w:rFonts w:cstheme="minorHAnsi"/>
        </w:rPr>
        <w:t xml:space="preserve">and </w:t>
      </w:r>
      <w:r w:rsidR="00640E58">
        <w:rPr>
          <w:rFonts w:cstheme="minorHAnsi"/>
          <w:b/>
        </w:rPr>
        <w:t>Hyaluronic acid</w:t>
      </w:r>
      <w:r w:rsidR="00640E58">
        <w:rPr>
          <w:rFonts w:cstheme="minorHAnsi"/>
        </w:rPr>
        <w:t xml:space="preserve"> — these o</w:t>
      </w:r>
      <w:r w:rsidR="0048509B">
        <w:rPr>
          <w:rFonts w:cstheme="minorHAnsi"/>
        </w:rPr>
        <w:t>n</w:t>
      </w:r>
      <w:r w:rsidR="00640E58">
        <w:rPr>
          <w:rFonts w:cstheme="minorHAnsi"/>
        </w:rPr>
        <w:t xml:space="preserve"> hydrolysis yields </w:t>
      </w:r>
      <w:r w:rsidR="00BC2149">
        <w:rPr>
          <w:rFonts w:cstheme="minorHAnsi"/>
        </w:rPr>
        <w:t>more than</w:t>
      </w:r>
      <w:r w:rsidR="00640E58">
        <w:rPr>
          <w:rFonts w:cstheme="minorHAnsi"/>
        </w:rPr>
        <w:t xml:space="preserve"> one kind of monosaccharide</w:t>
      </w:r>
      <w:r w:rsidR="00BC2149">
        <w:rPr>
          <w:rFonts w:cstheme="minorHAnsi"/>
        </w:rPr>
        <w:t xml:space="preserve">. </w:t>
      </w:r>
    </w:p>
    <w:p w:rsidR="00640E58" w:rsidRDefault="00D73595" w:rsidP="00640E58">
      <w:pPr>
        <w:ind w:firstLine="709"/>
        <w:jc w:val="both"/>
        <w:rPr>
          <w:rFonts w:cstheme="minorHAnsi"/>
        </w:rPr>
      </w:pPr>
      <w:r w:rsidRPr="00451525">
        <w:rPr>
          <w:rFonts w:cstheme="minorHAnsi"/>
          <w:b/>
          <w:i/>
          <w:color w:val="FF0000"/>
          <w:sz w:val="24"/>
          <w:u w:val="dash"/>
        </w:rPr>
        <w:lastRenderedPageBreak/>
        <w:t>Sugars and Non-Sugars</w:t>
      </w:r>
      <w:r>
        <w:rPr>
          <w:rFonts w:cstheme="minorHAnsi"/>
        </w:rPr>
        <w:t xml:space="preserve">: </w:t>
      </w:r>
      <w:r w:rsidR="00BA5FE4">
        <w:rPr>
          <w:rFonts w:cstheme="minorHAnsi"/>
        </w:rPr>
        <w:t xml:space="preserve">All the </w:t>
      </w:r>
      <m:oMath>
        <m:r>
          <m:rPr>
            <m:sty m:val="bi"/>
          </m:rPr>
          <w:rPr>
            <w:rFonts w:ascii="Cambria Math" w:hAnsi="Cambria Math" w:cstheme="minorHAnsi"/>
          </w:rPr>
          <m:t>mono</m:t>
        </m:r>
      </m:oMath>
      <w:r w:rsidR="00BA5FE4">
        <w:rPr>
          <w:rFonts w:cstheme="minorHAnsi"/>
        </w:rPr>
        <w:t xml:space="preserve">- and </w:t>
      </w:r>
      <m:oMath>
        <m:r>
          <m:rPr>
            <m:sty m:val="bi"/>
          </m:rPr>
          <w:rPr>
            <w:rFonts w:ascii="Cambria Math" w:hAnsi="Cambria Math" w:cstheme="minorHAnsi"/>
          </w:rPr>
          <m:t>di</m:t>
        </m:r>
      </m:oMath>
      <w:r w:rsidR="00BA5FE4">
        <w:rPr>
          <w:rFonts w:cstheme="minorHAnsi"/>
        </w:rPr>
        <w:t xml:space="preserve">- saccharides are called </w:t>
      </w:r>
      <w:r w:rsidR="00BA5FE4" w:rsidRPr="00BA5FE4">
        <w:rPr>
          <w:rFonts w:cstheme="minorHAnsi"/>
          <w:b/>
        </w:rPr>
        <w:t>sugars</w:t>
      </w:r>
      <w:r w:rsidR="00BA5FE4">
        <w:rPr>
          <w:rFonts w:cstheme="minorHAnsi"/>
        </w:rPr>
        <w:t xml:space="preserve"> as they possesses </w:t>
      </w:r>
      <w:r w:rsidR="00BA5FE4" w:rsidRPr="00BA5FE4">
        <w:rPr>
          <w:rFonts w:cstheme="minorHAnsi"/>
          <w:b/>
        </w:rPr>
        <w:t>sweet</w:t>
      </w:r>
      <w:r w:rsidR="00BA5FE4">
        <w:rPr>
          <w:rFonts w:cstheme="minorHAnsi"/>
        </w:rPr>
        <w:t xml:space="preserve"> taste and </w:t>
      </w:r>
      <w:r w:rsidR="00BA5FE4" w:rsidRPr="00BA5FE4">
        <w:rPr>
          <w:rFonts w:cstheme="minorHAnsi"/>
          <w:b/>
          <w:i/>
          <w:u w:val="dash"/>
        </w:rPr>
        <w:t>soluble in water</w:t>
      </w:r>
      <w:r w:rsidR="00BA5FE4">
        <w:rPr>
          <w:rFonts w:cstheme="minorHAnsi"/>
        </w:rPr>
        <w:t xml:space="preserve">. In contrast, </w:t>
      </w:r>
      <w:r w:rsidR="00BA5FE4" w:rsidRPr="00BA5FE4">
        <w:rPr>
          <w:rFonts w:cstheme="minorHAnsi"/>
          <w:b/>
        </w:rPr>
        <w:t>polysaccharides</w:t>
      </w:r>
      <w:r w:rsidR="00BA5FE4">
        <w:rPr>
          <w:rFonts w:cstheme="minorHAnsi"/>
        </w:rPr>
        <w:t xml:space="preserve"> are </w:t>
      </w:r>
      <w:r w:rsidR="00BA5FE4" w:rsidRPr="00BA5FE4">
        <w:rPr>
          <w:rFonts w:cstheme="minorHAnsi"/>
          <w:b/>
        </w:rPr>
        <w:t>non-sugars</w:t>
      </w:r>
      <w:r w:rsidR="00BA5FE4">
        <w:rPr>
          <w:rFonts w:cstheme="minorHAnsi"/>
        </w:rPr>
        <w:t xml:space="preserve">, </w:t>
      </w:r>
      <w:r w:rsidR="00BA5FE4" w:rsidRPr="00BA5FE4">
        <w:rPr>
          <w:rFonts w:cstheme="minorHAnsi"/>
          <w:b/>
        </w:rPr>
        <w:t>amorphous</w:t>
      </w:r>
      <w:r w:rsidR="00BA5FE4">
        <w:rPr>
          <w:rFonts w:cstheme="minorHAnsi"/>
        </w:rPr>
        <w:t xml:space="preserve"> in nature and </w:t>
      </w:r>
      <w:r w:rsidR="00BA5FE4" w:rsidRPr="00BA5FE4">
        <w:rPr>
          <w:rFonts w:cstheme="minorHAnsi"/>
          <w:b/>
          <w:i/>
          <w:u w:val="dash"/>
        </w:rPr>
        <w:t>insoluble in water</w:t>
      </w:r>
      <w:r w:rsidR="00BA5FE4">
        <w:rPr>
          <w:rFonts w:cstheme="minorHAnsi"/>
        </w:rPr>
        <w:t>.</w:t>
      </w:r>
    </w:p>
    <w:p w:rsidR="00640E58" w:rsidRDefault="00A72C7D" w:rsidP="00FE438F">
      <w:pPr>
        <w:ind w:firstLine="709"/>
        <w:jc w:val="both"/>
        <w:rPr>
          <w:rFonts w:cstheme="minorHAnsi"/>
        </w:rPr>
      </w:pPr>
      <w:r w:rsidRPr="00A72C7D">
        <w:rPr>
          <w:rFonts w:cstheme="minorHAnsi"/>
          <w:b/>
          <w:sz w:val="24"/>
          <w:u w:val="dash"/>
        </w:rPr>
        <w:t>Reducing and Non-Reducing Sugars or Carbohydrates</w:t>
      </w:r>
      <w:r>
        <w:rPr>
          <w:rFonts w:cstheme="minorHAnsi"/>
        </w:rPr>
        <w:t>:</w:t>
      </w:r>
    </w:p>
    <w:p w:rsidR="00481EEB" w:rsidRDefault="000370E7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terms </w:t>
      </w:r>
      <w:r w:rsidRPr="000370E7">
        <w:rPr>
          <w:rFonts w:cstheme="minorHAnsi"/>
          <w:b/>
          <w:i/>
        </w:rPr>
        <w:t>reducing</w:t>
      </w:r>
      <w:r>
        <w:rPr>
          <w:rFonts w:cstheme="minorHAnsi"/>
        </w:rPr>
        <w:t xml:space="preserve"> and </w:t>
      </w:r>
      <w:r w:rsidRPr="000370E7">
        <w:rPr>
          <w:rFonts w:cstheme="minorHAnsi"/>
          <w:b/>
          <w:i/>
        </w:rPr>
        <w:t>non-reducing</w:t>
      </w:r>
      <w:r>
        <w:rPr>
          <w:rFonts w:cstheme="minorHAnsi"/>
        </w:rPr>
        <w:t xml:space="preserve"> carbohydrates/ sugars are commonly used in carbohydrate chemistry. Carbohydrates that </w:t>
      </w:r>
      <w:r w:rsidRPr="000370E7">
        <w:rPr>
          <w:rFonts w:cstheme="minorHAnsi"/>
          <w:b/>
          <w:i/>
        </w:rPr>
        <w:t>can reduce Fehling solution</w:t>
      </w:r>
      <w:r>
        <w:rPr>
          <w:rFonts w:cstheme="minorHAnsi"/>
        </w:rPr>
        <w:t xml:space="preserve"> or </w:t>
      </w:r>
      <w:r w:rsidRPr="000370E7">
        <w:rPr>
          <w:rFonts w:cstheme="minorHAnsi"/>
          <w:b/>
          <w:i/>
        </w:rPr>
        <w:t>Tollen’s reagent</w:t>
      </w:r>
      <w:r>
        <w:rPr>
          <w:rFonts w:cstheme="minorHAnsi"/>
        </w:rPr>
        <w:t xml:space="preserve"> are termed as reducing carbohydrates, while the others which do not reduce these reagents are called </w:t>
      </w:r>
      <w:r w:rsidRPr="000370E7">
        <w:rPr>
          <w:rFonts w:cstheme="minorHAnsi"/>
          <w:b/>
          <w:i/>
        </w:rPr>
        <w:t>non-reducing carbohydrates</w:t>
      </w:r>
      <w:r>
        <w:rPr>
          <w:rFonts w:cstheme="minorHAnsi"/>
        </w:rPr>
        <w:t xml:space="preserve">. All </w:t>
      </w:r>
      <w:r w:rsidRPr="000370E7">
        <w:rPr>
          <w:rFonts w:cstheme="minorHAnsi"/>
          <w:b/>
        </w:rPr>
        <w:t>monosaccharides</w:t>
      </w:r>
      <w:r>
        <w:rPr>
          <w:rFonts w:cstheme="minorHAnsi"/>
        </w:rPr>
        <w:t xml:space="preserve"> and most of the </w:t>
      </w:r>
      <w:r w:rsidRPr="000370E7">
        <w:rPr>
          <w:rFonts w:cstheme="minorHAnsi"/>
          <w:b/>
        </w:rPr>
        <w:t>disaccharides</w:t>
      </w:r>
      <w:r>
        <w:rPr>
          <w:rFonts w:cstheme="minorHAnsi"/>
        </w:rPr>
        <w:t xml:space="preserve"> (except </w:t>
      </w:r>
      <w:r w:rsidRPr="000370E7">
        <w:rPr>
          <w:rFonts w:cstheme="minorHAnsi"/>
          <w:b/>
          <w:i/>
        </w:rPr>
        <w:t>sucrose</w:t>
      </w:r>
      <w:r>
        <w:rPr>
          <w:rFonts w:cstheme="minorHAnsi"/>
        </w:rPr>
        <w:t xml:space="preserve">) are reducing carbohydrates.  </w:t>
      </w:r>
    </w:p>
    <w:p w:rsidR="00A944A4" w:rsidRDefault="00330A1F" w:rsidP="00A944A4">
      <w:pPr>
        <w:ind w:firstLine="709"/>
        <w:jc w:val="both"/>
        <w:rPr>
          <w:rFonts w:cstheme="minorHAnsi"/>
        </w:rPr>
      </w:pPr>
      <w:r>
        <w:rPr>
          <w:rFonts w:cstheme="minorHAnsi"/>
          <w:b/>
          <w:sz w:val="24"/>
          <w:u w:val="dash"/>
        </w:rPr>
        <w:t>Configuration of Aldotetrose and Aldopentose</w:t>
      </w:r>
      <w:r w:rsidR="0023715F">
        <w:rPr>
          <w:rFonts w:cstheme="minorHAnsi"/>
          <w:b/>
          <w:sz w:val="24"/>
          <w:u w:val="dash"/>
        </w:rPr>
        <w:t>s</w:t>
      </w:r>
      <w:r w:rsidR="00A944A4">
        <w:rPr>
          <w:rFonts w:cstheme="minorHAnsi"/>
        </w:rPr>
        <w:t xml:space="preserve">: </w:t>
      </w:r>
    </w:p>
    <w:p w:rsidR="006736F7" w:rsidRDefault="002F46F7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>Glyceraldehyde is the simplest</w:t>
      </w:r>
      <w:r w:rsidR="00A944A4">
        <w:rPr>
          <w:rFonts w:cstheme="minorHAnsi"/>
        </w:rPr>
        <w:t xml:space="preserve"> </w:t>
      </w:r>
      <w:r>
        <w:rPr>
          <w:rFonts w:cstheme="minorHAnsi"/>
          <w:b/>
        </w:rPr>
        <w:t>aldotriose</w:t>
      </w:r>
      <w:r w:rsidR="00A944A4">
        <w:rPr>
          <w:rFonts w:cstheme="minorHAnsi"/>
        </w:rPr>
        <w:t xml:space="preserve"> </w:t>
      </w:r>
      <w:r>
        <w:rPr>
          <w:rFonts w:cstheme="minorHAnsi"/>
        </w:rPr>
        <w:t xml:space="preserve">having an </w:t>
      </w:r>
      <w:r w:rsidRPr="00B01749">
        <w:rPr>
          <w:rFonts w:cstheme="minorHAnsi"/>
          <w:b/>
        </w:rPr>
        <w:t xml:space="preserve">asymmetric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01749">
        <w:rPr>
          <w:rFonts w:cstheme="minorHAnsi"/>
          <w:b/>
        </w:rPr>
        <w:t xml:space="preserve">- atom </w:t>
      </w:r>
      <w:r>
        <w:rPr>
          <w:rFonts w:cstheme="minorHAnsi"/>
        </w:rPr>
        <w:t>and therefore</w:t>
      </w:r>
      <w:r w:rsidR="00CC1DBF">
        <w:rPr>
          <w:rFonts w:cstheme="minorHAnsi"/>
        </w:rPr>
        <w:t xml:space="preserve">, exist in </w:t>
      </w:r>
      <w:r w:rsidR="00CC1DBF" w:rsidRPr="00B01749">
        <w:rPr>
          <w:rFonts w:cstheme="minorHAnsi"/>
          <w:b/>
          <w:i/>
        </w:rPr>
        <w:t>two optically active</w:t>
      </w:r>
      <w:r w:rsidR="00CC1DBF">
        <w:rPr>
          <w:rFonts w:cstheme="minorHAnsi"/>
        </w:rPr>
        <w:t xml:space="preserve"> forms. One form has a specific rotation of </w:t>
      </w:r>
      <m:oMath>
        <m:r>
          <w:rPr>
            <w:rFonts w:ascii="Cambria Math" w:hAnsi="Cambria Math" w:cstheme="minorHAnsi"/>
          </w:rPr>
          <m:t>+13.5°</m:t>
        </m:r>
      </m:oMath>
      <w:r w:rsidR="00B01749">
        <w:rPr>
          <w:rFonts w:cstheme="minorHAnsi"/>
        </w:rPr>
        <w:t xml:space="preserve"> and for the other it is </w:t>
      </w:r>
      <m:oMath>
        <m:r>
          <w:rPr>
            <w:rFonts w:ascii="Cambria Math" w:hAnsi="Cambria Math" w:cstheme="minorHAnsi"/>
          </w:rPr>
          <m:t>-13.5°</m:t>
        </m:r>
      </m:oMath>
      <w:r w:rsidR="00B01749">
        <w:rPr>
          <w:rFonts w:cstheme="minorHAnsi"/>
        </w:rPr>
        <w:t>.</w:t>
      </w:r>
      <w:r w:rsidR="00CC1DBF">
        <w:rPr>
          <w:rFonts w:cstheme="minorHAnsi"/>
        </w:rPr>
        <w:t xml:space="preserve"> </w:t>
      </w:r>
      <w:r w:rsidR="00CC1DBF" w:rsidRPr="00B01749">
        <w:rPr>
          <w:rFonts w:cstheme="minorHAnsi"/>
          <w:b/>
          <w:i/>
        </w:rPr>
        <w:t>Emil Fischer</w:t>
      </w:r>
      <w:r w:rsidR="00CC1DBF">
        <w:rPr>
          <w:rFonts w:cstheme="minorHAnsi"/>
        </w:rPr>
        <w:t xml:space="preserve"> gave the </w:t>
      </w:r>
      <w:r w:rsidR="00CC1DBF" w:rsidRPr="00B01749">
        <w:rPr>
          <w:rFonts w:cstheme="minorHAnsi"/>
          <w:b/>
          <w:i/>
        </w:rPr>
        <w:t>convention</w:t>
      </w:r>
      <w:r w:rsidR="00CC1DBF">
        <w:rPr>
          <w:rFonts w:cstheme="minorHAnsi"/>
        </w:rPr>
        <w:t xml:space="preserve"> of projecting</w:t>
      </w:r>
      <w:r w:rsidR="00BF282D">
        <w:rPr>
          <w:rFonts w:cstheme="minorHAnsi"/>
        </w:rPr>
        <w:t xml:space="preserve"> the formulae on </w:t>
      </w:r>
      <m:oMath>
        <m:r>
          <w:rPr>
            <w:rFonts w:ascii="Cambria Math" w:hAnsi="Cambria Math" w:cstheme="minorHAnsi"/>
          </w:rPr>
          <m:t>2</m:t>
        </m:r>
      </m:oMath>
      <w:r w:rsidR="00BF282D">
        <w:rPr>
          <w:rFonts w:cstheme="minorHAnsi"/>
        </w:rPr>
        <w:t xml:space="preserve">- dimensional plane in which the aldehyde group is written at the top followed by </w:t>
      </w:r>
      <m:oMath>
        <m:r>
          <w:rPr>
            <w:rFonts w:ascii="Cambria Math" w:hAnsi="Cambria Math" w:cstheme="minorHAnsi"/>
          </w:rPr>
          <m:t>H &amp; OH</m:t>
        </m:r>
      </m:oMath>
      <w:r w:rsidR="00BF282D">
        <w:rPr>
          <w:rFonts w:cstheme="minorHAnsi"/>
        </w:rPr>
        <w:t xml:space="preserve"> group written </w:t>
      </w:r>
      <w:r w:rsidR="00BF282D" w:rsidRPr="00B01749">
        <w:rPr>
          <w:rFonts w:cstheme="minorHAnsi"/>
          <w:b/>
          <w:i/>
        </w:rPr>
        <w:t>right</w:t>
      </w:r>
      <w:r w:rsidR="00BF282D">
        <w:rPr>
          <w:rFonts w:cstheme="minorHAnsi"/>
        </w:rPr>
        <w:t xml:space="preserve"> and </w:t>
      </w:r>
      <w:r w:rsidR="00BF282D" w:rsidRPr="00B01749">
        <w:rPr>
          <w:rFonts w:cstheme="minorHAnsi"/>
          <w:b/>
          <w:i/>
        </w:rPr>
        <w:t>left</w:t>
      </w:r>
      <w:r w:rsidR="00BF282D">
        <w:rPr>
          <w:rFonts w:cstheme="minorHAnsi"/>
        </w:rPr>
        <w:t xml:space="preserve"> on a vertical line.</w:t>
      </w:r>
      <w:r w:rsidR="00CF3BE7">
        <w:rPr>
          <w:rFonts w:cstheme="minorHAnsi"/>
        </w:rPr>
        <w:t xml:space="preserve"> The formula of glyceraldehyde in which </w:t>
      </w:r>
      <m:oMath>
        <m:r>
          <m:rPr>
            <m:sty m:val="bi"/>
          </m:rPr>
          <w:rPr>
            <w:rFonts w:ascii="Cambria Math" w:hAnsi="Cambria Math" w:cstheme="minorHAnsi"/>
          </w:rPr>
          <m:t>–OH</m:t>
        </m:r>
      </m:oMath>
      <w:r w:rsidR="00CF3BE7" w:rsidRPr="00B01749">
        <w:rPr>
          <w:rFonts w:cstheme="minorHAnsi"/>
          <w:b/>
        </w:rPr>
        <w:t xml:space="preserve"> group is in </w:t>
      </w:r>
      <w:r w:rsidR="00D471DA" w:rsidRPr="00B01749">
        <w:rPr>
          <w:rFonts w:cstheme="minorHAnsi"/>
          <w:b/>
        </w:rPr>
        <w:t xml:space="preserve">the </w:t>
      </w:r>
      <w:r w:rsidR="00CF3BE7" w:rsidRPr="00B01749">
        <w:rPr>
          <w:rFonts w:cstheme="minorHAnsi"/>
          <w:b/>
        </w:rPr>
        <w:t>right</w:t>
      </w:r>
      <w:r w:rsidR="00CF3BE7">
        <w:rPr>
          <w:rFonts w:cstheme="minorHAnsi"/>
        </w:rPr>
        <w:t xml:space="preserve"> to the asymmetric </w:t>
      </w:r>
      <m:oMath>
        <m:r>
          <w:rPr>
            <w:rFonts w:ascii="Cambria Math" w:hAnsi="Cambria Math" w:cstheme="minorHAnsi"/>
          </w:rPr>
          <m:t>C</m:t>
        </m:r>
      </m:oMath>
      <w:r w:rsidR="00CF3BE7">
        <w:rPr>
          <w:rFonts w:cstheme="minorHAnsi"/>
        </w:rPr>
        <w:t>- atom (</w:t>
      </w:r>
      <w:r w:rsidR="00D471DA">
        <w:rPr>
          <w:rFonts w:cstheme="minorHAnsi"/>
        </w:rPr>
        <w:t>marked with ‘</w:t>
      </w:r>
      <m:oMath>
        <m:r>
          <w:rPr>
            <w:rFonts w:ascii="Cambria Math" w:hAnsi="Cambria Math" w:cstheme="minorHAnsi"/>
          </w:rPr>
          <m:t>*</m:t>
        </m:r>
      </m:oMath>
      <w:r w:rsidR="00D471DA">
        <w:rPr>
          <w:rFonts w:cstheme="minorHAnsi"/>
        </w:rPr>
        <w:t>’</w:t>
      </w:r>
      <w:r w:rsidR="00CF3BE7">
        <w:rPr>
          <w:rFonts w:cstheme="minorHAnsi"/>
        </w:rPr>
        <w:t>)</w:t>
      </w:r>
      <w:r w:rsidR="00D471DA">
        <w:rPr>
          <w:rFonts w:cstheme="minorHAnsi"/>
        </w:rPr>
        <w:t xml:space="preserve"> represents the </w:t>
      </w:r>
      <w:r w:rsidR="00D471DA" w:rsidRPr="00B01749">
        <w:rPr>
          <w:rFonts w:cstheme="minorHAnsi"/>
          <w:b/>
          <w:i/>
        </w:rPr>
        <w:t>dextrorotatory isomer</w:t>
      </w:r>
      <w:r w:rsidR="00D471DA">
        <w:rPr>
          <w:rFonts w:cstheme="minorHAnsi"/>
        </w:rPr>
        <w:t xml:space="preserve"> and is assigned as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="00D471DA" w:rsidRPr="00B01749">
        <w:rPr>
          <w:rFonts w:cstheme="minorHAnsi"/>
          <w:b/>
        </w:rPr>
        <w:t>- configuration</w:t>
      </w:r>
      <w:r w:rsidR="00D471DA">
        <w:rPr>
          <w:rFonts w:cstheme="minorHAnsi"/>
        </w:rPr>
        <w:t xml:space="preserve">. The laevorotatory isomer in which the </w:t>
      </w:r>
      <m:oMath>
        <m:r>
          <m:rPr>
            <m:sty m:val="bi"/>
          </m:rPr>
          <w:rPr>
            <w:rFonts w:ascii="Cambria Math" w:hAnsi="Cambria Math" w:cstheme="minorHAnsi"/>
          </w:rPr>
          <m:t>–OH</m:t>
        </m:r>
      </m:oMath>
      <w:r w:rsidR="00D471DA" w:rsidRPr="00B01749">
        <w:rPr>
          <w:rFonts w:cstheme="minorHAnsi"/>
          <w:b/>
        </w:rPr>
        <w:t xml:space="preserve"> group is in the left</w:t>
      </w:r>
      <w:r w:rsidR="00D471DA">
        <w:rPr>
          <w:rFonts w:cstheme="minorHAnsi"/>
        </w:rPr>
        <w:t xml:space="preserve"> to the asymmetric </w:t>
      </w:r>
      <m:oMath>
        <m:r>
          <w:rPr>
            <w:rFonts w:ascii="Cambria Math" w:hAnsi="Cambria Math" w:cstheme="minorHAnsi"/>
          </w:rPr>
          <m:t>C</m:t>
        </m:r>
      </m:oMath>
      <w:r w:rsidR="00D471DA">
        <w:rPr>
          <w:rFonts w:cstheme="minorHAnsi"/>
        </w:rPr>
        <w:t>- atom (marked with ‘</w:t>
      </w:r>
      <m:oMath>
        <m:r>
          <w:rPr>
            <w:rFonts w:ascii="Cambria Math" w:hAnsi="Cambria Math" w:cstheme="minorHAnsi"/>
          </w:rPr>
          <m:t>*</m:t>
        </m:r>
      </m:oMath>
      <w:r w:rsidR="00D471DA">
        <w:rPr>
          <w:rFonts w:cstheme="minorHAnsi"/>
        </w:rPr>
        <w:t xml:space="preserve">’) </w:t>
      </w:r>
      <w:r w:rsidR="00B01749">
        <w:rPr>
          <w:rFonts w:cstheme="minorHAnsi"/>
        </w:rPr>
        <w:t xml:space="preserve">represents the </w:t>
      </w:r>
      <w:r w:rsidR="00B01749" w:rsidRPr="00B01749">
        <w:rPr>
          <w:rFonts w:cstheme="minorHAnsi"/>
          <w:b/>
          <w:i/>
        </w:rPr>
        <w:t>levorotatory</w:t>
      </w:r>
      <w:r w:rsidR="00B01749">
        <w:rPr>
          <w:rFonts w:cstheme="minorHAnsi"/>
        </w:rPr>
        <w:t xml:space="preserve"> </w:t>
      </w:r>
      <w:r w:rsidR="00D471DA">
        <w:rPr>
          <w:rFonts w:cstheme="minorHAnsi"/>
        </w:rPr>
        <w:t xml:space="preserve">and is assigned as </w:t>
      </w:r>
      <m:oMath>
        <m:r>
          <m:rPr>
            <m:sty m:val="bi"/>
          </m:rPr>
          <w:rPr>
            <w:rFonts w:ascii="Cambria Math" w:hAnsi="Cambria Math" w:cstheme="minorHAnsi"/>
          </w:rPr>
          <m:t>L</m:t>
        </m:r>
      </m:oMath>
      <w:r w:rsidR="00B01749" w:rsidRPr="00B01749">
        <w:rPr>
          <w:rFonts w:cstheme="minorHAnsi"/>
          <w:b/>
        </w:rPr>
        <w:t>-</w:t>
      </w:r>
      <w:r w:rsidR="00D471DA" w:rsidRPr="00B01749">
        <w:rPr>
          <w:rFonts w:cstheme="minorHAnsi"/>
          <w:b/>
        </w:rPr>
        <w:t xml:space="preserve"> configuration</w:t>
      </w:r>
      <w:r w:rsidR="00D471DA">
        <w:rPr>
          <w:rFonts w:cstheme="minorHAnsi"/>
        </w:rPr>
        <w:t>.</w:t>
      </w:r>
    </w:p>
    <w:p w:rsidR="00CF3BE7" w:rsidRDefault="006736F7" w:rsidP="002E24E8">
      <w:pPr>
        <w:ind w:firstLine="709"/>
        <w:jc w:val="both"/>
        <w:rPr>
          <w:rFonts w:cstheme="minorHAnsi"/>
        </w:rPr>
      </w:pPr>
      <w:r>
        <w:object w:dxaOrig="9958" w:dyaOrig="3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122.25pt" o:ole="">
            <v:imagedata r:id="rId8" o:title=""/>
          </v:shape>
          <o:OLEObject Type="Embed" ProgID="ChemDraw.Document.6.0" ShapeID="_x0000_i1025" DrawAspect="Content" ObjectID="_1689404036" r:id="rId9"/>
        </w:object>
      </w:r>
      <w:r w:rsidR="00D471DA">
        <w:rPr>
          <w:rFonts w:cstheme="minorHAnsi"/>
        </w:rPr>
        <w:t xml:space="preserve"> </w:t>
      </w:r>
      <w:r w:rsidR="00CF3BE7">
        <w:rPr>
          <w:rFonts w:cstheme="minorHAnsi"/>
        </w:rPr>
        <w:t xml:space="preserve"> </w:t>
      </w:r>
    </w:p>
    <w:p w:rsidR="005A78ED" w:rsidRDefault="00651716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>These forms</w:t>
      </w:r>
      <w:r w:rsidR="00364FAA">
        <w:rPr>
          <w:rFonts w:cstheme="minorHAnsi"/>
        </w:rPr>
        <w:t xml:space="preserve"> of glyceraldehyde are very important in carbohydrate chemistry</w:t>
      </w:r>
      <w:r w:rsidR="00F67C59">
        <w:rPr>
          <w:rFonts w:cstheme="minorHAnsi"/>
        </w:rPr>
        <w:t>, as the more complex sugars may be considered to be originated from them</w:t>
      </w:r>
      <w:r w:rsidR="00364FAA">
        <w:rPr>
          <w:rFonts w:cstheme="minorHAnsi"/>
        </w:rPr>
        <w:t>.</w:t>
      </w:r>
      <w:r w:rsidR="00F67C59">
        <w:rPr>
          <w:rFonts w:cstheme="minorHAnsi"/>
        </w:rPr>
        <w:t xml:space="preserve"> The sugars whose </w:t>
      </w:r>
      <w:r w:rsidR="00F67C59" w:rsidRPr="006721F2">
        <w:rPr>
          <w:rFonts w:cstheme="minorHAnsi"/>
          <w:b/>
        </w:rPr>
        <w:t>bottom</w:t>
      </w:r>
      <w:r w:rsidR="00F67C59">
        <w:rPr>
          <w:rFonts w:cstheme="minorHAnsi"/>
        </w:rPr>
        <w:t xml:space="preserve"> structure </w:t>
      </w:r>
      <w:r w:rsidR="00381AD3">
        <w:rPr>
          <w:rFonts w:cstheme="minorHAnsi"/>
        </w:rPr>
        <w:t xml:space="preserve">terminate in the same configuration as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="00381AD3" w:rsidRPr="006721F2">
        <w:rPr>
          <w:rFonts w:cstheme="minorHAnsi"/>
          <w:b/>
        </w:rPr>
        <w:t>-glyceraldehyde</w:t>
      </w:r>
      <w:r w:rsidR="00381AD3">
        <w:rPr>
          <w:rFonts w:cstheme="minorHAnsi"/>
        </w:rPr>
        <w:t xml:space="preserve"> are designated as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="00381AD3" w:rsidRPr="006721F2">
        <w:rPr>
          <w:rFonts w:cstheme="minorHAnsi"/>
          <w:b/>
        </w:rPr>
        <w:t>- sugars</w:t>
      </w:r>
      <w:r w:rsidR="00381AD3">
        <w:rPr>
          <w:rFonts w:cstheme="minorHAnsi"/>
        </w:rPr>
        <w:t xml:space="preserve"> and </w:t>
      </w:r>
      <w:r w:rsidR="00DE7A88">
        <w:rPr>
          <w:rFonts w:cstheme="minorHAnsi"/>
        </w:rPr>
        <w:t xml:space="preserve">those having </w:t>
      </w:r>
      <w:r w:rsidR="00DE7A88" w:rsidRPr="006721F2">
        <w:rPr>
          <w:rFonts w:cstheme="minorHAnsi"/>
          <w:b/>
          <w:i/>
        </w:rPr>
        <w:t>terminal structure</w:t>
      </w:r>
      <w:r w:rsidR="00DE7A88">
        <w:rPr>
          <w:rFonts w:cstheme="minorHAnsi"/>
        </w:rPr>
        <w:t xml:space="preserve"> similar to </w:t>
      </w:r>
      <m:oMath>
        <m:r>
          <m:rPr>
            <m:sty m:val="bi"/>
          </m:rPr>
          <w:rPr>
            <w:rFonts w:ascii="Cambria Math" w:hAnsi="Cambria Math" w:cstheme="minorHAnsi"/>
          </w:rPr>
          <m:t>L</m:t>
        </m:r>
      </m:oMath>
      <w:r w:rsidR="00DE7A88" w:rsidRPr="006721F2">
        <w:rPr>
          <w:rFonts w:cstheme="minorHAnsi"/>
          <w:b/>
        </w:rPr>
        <w:t>-glyceraldehyde</w:t>
      </w:r>
      <w:r w:rsidR="00DE7A88">
        <w:rPr>
          <w:rFonts w:cstheme="minorHAnsi"/>
        </w:rPr>
        <w:t xml:space="preserve"> </w:t>
      </w:r>
      <w:r w:rsidR="00712DF5">
        <w:rPr>
          <w:rFonts w:cstheme="minorHAnsi"/>
        </w:rPr>
        <w:t>(</w:t>
      </w:r>
      <w:r w:rsidR="00712DF5" w:rsidRPr="006721F2">
        <w:rPr>
          <w:rFonts w:cstheme="minorHAnsi"/>
          <w:b/>
          <w:i/>
        </w:rPr>
        <w:t xml:space="preserve">irrespective of optical </w:t>
      </w:r>
      <w:r w:rsidR="006721F2" w:rsidRPr="006721F2">
        <w:rPr>
          <w:rFonts w:cstheme="minorHAnsi"/>
          <w:b/>
          <w:i/>
        </w:rPr>
        <w:t>rotation</w:t>
      </w:r>
      <w:r w:rsidR="00712DF5">
        <w:rPr>
          <w:rFonts w:cstheme="minorHAnsi"/>
        </w:rPr>
        <w:t>)</w:t>
      </w:r>
      <w:r w:rsidR="006721F2">
        <w:rPr>
          <w:rFonts w:cstheme="minorHAnsi"/>
        </w:rPr>
        <w:t xml:space="preserve"> </w:t>
      </w:r>
      <w:r w:rsidR="00DE7A88">
        <w:rPr>
          <w:rFonts w:cstheme="minorHAnsi"/>
        </w:rPr>
        <w:t xml:space="preserve">are designated as </w:t>
      </w:r>
      <m:oMath>
        <m:r>
          <m:rPr>
            <m:sty m:val="bi"/>
          </m:rPr>
          <w:rPr>
            <w:rFonts w:ascii="Cambria Math" w:hAnsi="Cambria Math" w:cstheme="minorHAnsi"/>
          </w:rPr>
          <m:t>L</m:t>
        </m:r>
      </m:oMath>
      <w:r w:rsidR="00DE7A88" w:rsidRPr="006721F2">
        <w:rPr>
          <w:rFonts w:cstheme="minorHAnsi"/>
          <w:b/>
        </w:rPr>
        <w:t>- sugars</w:t>
      </w:r>
      <w:r w:rsidR="006721F2">
        <w:rPr>
          <w:rFonts w:cstheme="minorHAnsi"/>
        </w:rPr>
        <w:t>.</w:t>
      </w:r>
    </w:p>
    <w:p w:rsidR="00D8621C" w:rsidRDefault="00D8621C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Its isomeric </w:t>
      </w:r>
      <w:r w:rsidRPr="00D8621C">
        <w:rPr>
          <w:rFonts w:cstheme="minorHAnsi"/>
          <w:b/>
          <w:i/>
        </w:rPr>
        <w:t>Ketotriose</w:t>
      </w:r>
      <w:r>
        <w:rPr>
          <w:rFonts w:cstheme="minorHAnsi"/>
        </w:rPr>
        <w:t xml:space="preserve"> (</w:t>
      </w:r>
      <w:r w:rsidRPr="00D8621C">
        <w:rPr>
          <w:rFonts w:cstheme="minorHAnsi"/>
          <w:b/>
          <w:i/>
        </w:rPr>
        <w:t>dihydroxy acetone</w:t>
      </w:r>
      <w:r>
        <w:rPr>
          <w:rFonts w:cstheme="minorHAnsi"/>
        </w:rPr>
        <w:t xml:space="preserve">) is </w:t>
      </w:r>
      <w:r w:rsidRPr="00D8621C">
        <w:rPr>
          <w:rFonts w:cstheme="minorHAnsi"/>
          <w:b/>
        </w:rPr>
        <w:t>optically inactive</w:t>
      </w:r>
      <w:r>
        <w:rPr>
          <w:rFonts w:cstheme="minorHAnsi"/>
        </w:rPr>
        <w:t xml:space="preserve"> due to the lack of </w:t>
      </w:r>
      <w:r w:rsidRPr="00B01749">
        <w:rPr>
          <w:rFonts w:cstheme="minorHAnsi"/>
          <w:b/>
        </w:rPr>
        <w:t xml:space="preserve">asymmetric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01749">
        <w:rPr>
          <w:rFonts w:cstheme="minorHAnsi"/>
          <w:b/>
        </w:rPr>
        <w:t>- atom</w:t>
      </w:r>
      <w:r>
        <w:rPr>
          <w:rFonts w:cstheme="minorHAnsi"/>
        </w:rPr>
        <w:t>.</w:t>
      </w:r>
    </w:p>
    <w:p w:rsidR="00D8621C" w:rsidRDefault="00D8621C" w:rsidP="002E24E8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r w:rsidRPr="00D8621C">
        <w:rPr>
          <w:rFonts w:cstheme="minorHAnsi"/>
          <w:b/>
        </w:rPr>
        <w:t>Fischer convention</w:t>
      </w:r>
      <w:r>
        <w:rPr>
          <w:rFonts w:cstheme="minorHAnsi"/>
        </w:rPr>
        <w:t xml:space="preserve"> can be illustrated by assigning configurations to the following </w:t>
      </w:r>
      <w:r w:rsidRPr="00D8621C">
        <w:rPr>
          <w:rFonts w:cstheme="minorHAnsi"/>
          <w:b/>
        </w:rPr>
        <w:t>six stereoisomeric</w:t>
      </w:r>
      <w:r>
        <w:rPr>
          <w:rFonts w:cstheme="minorHAnsi"/>
        </w:rPr>
        <w:t xml:space="preserve"> </w:t>
      </w:r>
      <w:r w:rsidRPr="00D8621C">
        <w:rPr>
          <w:rFonts w:cstheme="minorHAnsi"/>
          <w:b/>
          <w:i/>
        </w:rPr>
        <w:t>aldopentoses</w:t>
      </w:r>
      <w:r>
        <w:rPr>
          <w:rFonts w:cstheme="minorHAnsi"/>
        </w:rPr>
        <w:t xml:space="preserve"> out of the </w:t>
      </w:r>
      <w:r w:rsidRPr="00D8621C">
        <w:rPr>
          <w:rFonts w:cstheme="minorHAnsi"/>
          <w:b/>
          <w:i/>
        </w:rPr>
        <w:t>eight</w:t>
      </w:r>
      <w:r>
        <w:rPr>
          <w:rFonts w:cstheme="minorHAnsi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</w:rPr>
              <m:t>3</m:t>
            </m:r>
          </m:sup>
        </m:sSup>
        <m:r>
          <w:rPr>
            <w:rFonts w:ascii="Cambria Math" w:hAnsi="Cambria Math" w:cstheme="minorHAnsi"/>
          </w:rPr>
          <m:t>=8</m:t>
        </m:r>
      </m:oMath>
      <w:r>
        <w:rPr>
          <w:rFonts w:cstheme="minorHAnsi"/>
        </w:rPr>
        <w:t xml:space="preserve">) optically form. </w:t>
      </w:r>
    </w:p>
    <w:p w:rsidR="004206C0" w:rsidRDefault="00177FDA" w:rsidP="002E24E8">
      <w:pPr>
        <w:ind w:firstLine="709"/>
        <w:jc w:val="both"/>
      </w:pPr>
      <w:r>
        <w:object w:dxaOrig="10384" w:dyaOrig="2581">
          <v:shape id="_x0000_i1026" type="#_x0000_t75" style="width:407.25pt;height:101.25pt" o:ole="">
            <v:imagedata r:id="rId10" o:title=""/>
          </v:shape>
          <o:OLEObject Type="Embed" ProgID="ChemDraw.Document.6.0" ShapeID="_x0000_i1026" DrawAspect="Content" ObjectID="_1689404037" r:id="rId11"/>
        </w:object>
      </w:r>
    </w:p>
    <w:p w:rsidR="00E128D7" w:rsidRDefault="00E128D7" w:rsidP="002E24E8">
      <w:pPr>
        <w:ind w:firstLine="709"/>
        <w:jc w:val="both"/>
        <w:rPr>
          <w:rFonts w:cstheme="minorHAnsi"/>
        </w:rPr>
      </w:pPr>
      <w:r w:rsidRPr="00C35A47">
        <w:rPr>
          <w:b/>
          <w:sz w:val="24"/>
          <w:u w:val="dash"/>
        </w:rPr>
        <w:lastRenderedPageBreak/>
        <w:t>Important Note</w:t>
      </w:r>
      <w:r>
        <w:t>:</w:t>
      </w:r>
      <w:r w:rsidR="00C35A47">
        <w:t xml:space="preserve"> The designation </w:t>
      </w:r>
      <m:oMath>
        <m:r>
          <m:rPr>
            <m:sty m:val="bi"/>
          </m:rPr>
          <w:rPr>
            <w:rFonts w:ascii="Cambria Math" w:hAnsi="Cambria Math"/>
          </w:rPr>
          <m:t xml:space="preserve">D </m:t>
        </m:r>
        <m:r>
          <w:rPr>
            <w:rFonts w:ascii="Cambria Math" w:hAnsi="Cambria Math"/>
          </w:rPr>
          <m:t>&amp; L</m:t>
        </m:r>
      </m:oMath>
      <w:r w:rsidR="00C35A47">
        <w:t xml:space="preserve"> has </w:t>
      </w:r>
      <w:r w:rsidR="00C35A47" w:rsidRPr="00C35A47">
        <w:rPr>
          <w:b/>
          <w:i/>
        </w:rPr>
        <w:t>no concern</w:t>
      </w:r>
      <w:r w:rsidR="00C35A47">
        <w:t xml:space="preserve"> (relation) </w:t>
      </w:r>
      <w:r w:rsidR="00C35A47" w:rsidRPr="00C35A47">
        <w:rPr>
          <w:b/>
          <w:i/>
        </w:rPr>
        <w:t>with optical rotation</w:t>
      </w:r>
      <w:r w:rsidR="00C35A47">
        <w:t xml:space="preserve"> as </w:t>
      </w:r>
      <m:oMath>
        <m:r>
          <w:rPr>
            <w:rFonts w:ascii="Cambria Math" w:hAnsi="Cambria Math"/>
          </w:rPr>
          <m:t>D</m:t>
        </m:r>
      </m:oMath>
      <w:r w:rsidR="00C35A47">
        <w:t>- configuration may have (</w:t>
      </w:r>
      <m:oMath>
        <m:r>
          <w:rPr>
            <w:rFonts w:ascii="Cambria Math" w:hAnsi="Cambria Math"/>
          </w:rPr>
          <m:t>+</m:t>
        </m:r>
      </m:oMath>
      <w:r w:rsidR="00C35A47">
        <w:t>) or (</w:t>
      </w:r>
      <m:oMath>
        <m:r>
          <w:rPr>
            <w:rFonts w:ascii="Cambria Math" w:hAnsi="Cambria Math"/>
          </w:rPr>
          <m:t>-</m:t>
        </m:r>
      </m:oMath>
      <w:r w:rsidR="00C35A47">
        <w:t xml:space="preserve">) specific rotation and it is also true for </w:t>
      </w:r>
      <m:oMath>
        <m:r>
          <m:rPr>
            <m:sty m:val="bi"/>
          </m:rPr>
          <w:rPr>
            <w:rFonts w:ascii="Cambria Math" w:hAnsi="Cambria Math"/>
          </w:rPr>
          <m:t>L</m:t>
        </m:r>
      </m:oMath>
      <w:r w:rsidR="00C35A47">
        <w:t xml:space="preserve">- forms. This is based only on the position (in relation to glyceraldehyde) of the </w:t>
      </w:r>
      <w:r w:rsidR="00C35A47" w:rsidRPr="00C35A47">
        <w:rPr>
          <w:b/>
          <w:i/>
        </w:rPr>
        <w:t xml:space="preserve">lower </w:t>
      </w:r>
      <m:oMath>
        <m:r>
          <m:rPr>
            <m:sty m:val="bi"/>
          </m:rPr>
          <w:rPr>
            <w:rFonts w:ascii="Cambria Math" w:hAnsi="Cambria Math"/>
          </w:rPr>
          <m:t>OH</m:t>
        </m:r>
      </m:oMath>
      <w:r w:rsidR="00C35A47" w:rsidRPr="00C35A47">
        <w:rPr>
          <w:b/>
          <w:i/>
        </w:rPr>
        <w:t xml:space="preserve"> group</w:t>
      </w:r>
      <w:r w:rsidR="00C35A47">
        <w:t xml:space="preserve"> attached to </w:t>
      </w:r>
      <w:r w:rsidR="00C35A47" w:rsidRPr="00C35A47">
        <w:rPr>
          <w:b/>
          <w:i/>
        </w:rPr>
        <w:t>bottom</w:t>
      </w:r>
      <w:r w:rsidR="00C35A47">
        <w:t xml:space="preserve"> </w:t>
      </w:r>
      <w:r w:rsidR="00C35A47" w:rsidRPr="00C35A47">
        <w:rPr>
          <w:b/>
          <w:i/>
        </w:rPr>
        <w:t>asymmetric carbon atom</w:t>
      </w:r>
      <w:r w:rsidR="00C35A47">
        <w:t xml:space="preserve">. </w:t>
      </w:r>
    </w:p>
    <w:p w:rsidR="00E838A4" w:rsidRDefault="00F102BC" w:rsidP="00E838A4">
      <w:pPr>
        <w:jc w:val="both"/>
        <w:rPr>
          <w:rFonts w:cstheme="minorHAnsi"/>
        </w:rPr>
      </w:pPr>
      <w:r>
        <w:rPr>
          <w:b/>
          <w:sz w:val="28"/>
          <w:u w:val="dash"/>
        </w:rPr>
        <w:t>Monosaccharides</w:t>
      </w:r>
      <w:r w:rsidR="00343EEF" w:rsidRPr="00F102BC">
        <w:rPr>
          <w:b/>
          <w:sz w:val="28"/>
        </w:rPr>
        <w:t xml:space="preserve"> </w:t>
      </w:r>
      <w:r w:rsidRPr="00F102BC">
        <w:rPr>
          <w:rFonts w:cstheme="minorHAnsi"/>
        </w:rPr>
        <w:t xml:space="preserve">— </w:t>
      </w:r>
      <w:r>
        <w:rPr>
          <w:b/>
          <w:sz w:val="28"/>
          <w:u w:val="dash"/>
        </w:rPr>
        <w:t>Glucose</w:t>
      </w:r>
      <w:r w:rsidR="00E838A4">
        <w:rPr>
          <w:b/>
          <w:sz w:val="28"/>
        </w:rPr>
        <w:t>:</w:t>
      </w:r>
    </w:p>
    <w:p w:rsidR="0096306B" w:rsidRDefault="0096306B" w:rsidP="00E705ED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Though monosaccharides contains </w:t>
      </w:r>
      <m:oMath>
        <m:r>
          <w:rPr>
            <w:rFonts w:ascii="Cambria Math" w:hAnsi="Cambria Math" w:cstheme="minorHAnsi"/>
          </w:rPr>
          <m:t>3 to 10 C</m:t>
        </m:r>
      </m:oMath>
      <w:r>
        <w:rPr>
          <w:rFonts w:cstheme="minorHAnsi"/>
        </w:rPr>
        <w:t xml:space="preserve">- atoms, only pentoses and hexoses are the important members containing </w:t>
      </w:r>
      <m:oMath>
        <m:r>
          <w:rPr>
            <w:rFonts w:ascii="Cambria Math" w:hAnsi="Cambria Math" w:cstheme="minorHAnsi"/>
          </w:rPr>
          <m:t xml:space="preserve"> 5 &amp; 6 C</m:t>
        </m:r>
      </m:oMath>
      <w:r>
        <w:rPr>
          <w:rFonts w:cstheme="minorHAnsi"/>
        </w:rPr>
        <w:t>- atoms respectively.</w:t>
      </w:r>
    </w:p>
    <w:p w:rsidR="0096306B" w:rsidRDefault="0096306B" w:rsidP="0096306B">
      <w:pPr>
        <w:ind w:firstLine="709"/>
        <w:jc w:val="both"/>
        <w:rPr>
          <w:rFonts w:cstheme="minorHAnsi"/>
        </w:rPr>
      </w:pPr>
      <w:r>
        <w:rPr>
          <w:rFonts w:cstheme="minorHAnsi"/>
        </w:rPr>
        <w:t>Monosaccharides are colourless, crystalline compounds soluble in water but insoluble in organic solvents. Unlike disaccharides, monosaccharides crystallize with difficulty. When heated, they char and give characteristic smell of sugars.</w:t>
      </w:r>
    </w:p>
    <w:p w:rsidR="0096306B" w:rsidRDefault="0096306B" w:rsidP="0096306B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Chemically, monosaccharides exhibit the reactions of </w:t>
      </w:r>
      <w:r w:rsidR="00956381" w:rsidRPr="00956381">
        <w:rPr>
          <w:rFonts w:cstheme="minorHAnsi"/>
          <w:b/>
        </w:rPr>
        <w:t>alcohols</w:t>
      </w:r>
      <w:r w:rsidR="00956381">
        <w:rPr>
          <w:rFonts w:cstheme="minorHAnsi"/>
        </w:rPr>
        <w:t xml:space="preserve"> and </w:t>
      </w:r>
      <w:r w:rsidR="00956381" w:rsidRPr="00956381">
        <w:rPr>
          <w:rFonts w:cstheme="minorHAnsi"/>
          <w:b/>
        </w:rPr>
        <w:t>aldehydes</w:t>
      </w:r>
      <w:r w:rsidR="00956381">
        <w:rPr>
          <w:rFonts w:cstheme="minorHAnsi"/>
        </w:rPr>
        <w:t xml:space="preserve">/ </w:t>
      </w:r>
      <w:r w:rsidR="00956381" w:rsidRPr="00956381">
        <w:rPr>
          <w:rFonts w:cstheme="minorHAnsi"/>
          <w:b/>
        </w:rPr>
        <w:t>ketones</w:t>
      </w:r>
      <w:r w:rsidR="00956381">
        <w:rPr>
          <w:rFonts w:cstheme="minorHAnsi"/>
        </w:rPr>
        <w:t xml:space="preserve">. </w:t>
      </w:r>
      <w:r w:rsidR="00956381" w:rsidRPr="00B233F7">
        <w:rPr>
          <w:rFonts w:cstheme="minorHAnsi"/>
          <w:b/>
        </w:rPr>
        <w:t>Glucose</w:t>
      </w:r>
      <w:r w:rsidR="00B233F7">
        <w:rPr>
          <w:rFonts w:cstheme="minorHAnsi"/>
        </w:rPr>
        <w:t xml:space="preserve"> and </w:t>
      </w:r>
      <w:r w:rsidR="00B233F7" w:rsidRPr="00B233F7">
        <w:rPr>
          <w:rFonts w:cstheme="minorHAnsi"/>
          <w:b/>
        </w:rPr>
        <w:t>fructose</w:t>
      </w:r>
      <w:r w:rsidR="00B233F7">
        <w:rPr>
          <w:rFonts w:cstheme="minorHAnsi"/>
        </w:rPr>
        <w:t xml:space="preserve"> are the representative </w:t>
      </w:r>
      <w:r w:rsidR="00B233F7" w:rsidRPr="00B233F7">
        <w:rPr>
          <w:rFonts w:cstheme="minorHAnsi"/>
          <w:b/>
        </w:rPr>
        <w:t>aldoses</w:t>
      </w:r>
      <w:r w:rsidR="00B233F7">
        <w:rPr>
          <w:rFonts w:cstheme="minorHAnsi"/>
        </w:rPr>
        <w:t xml:space="preserve"> and </w:t>
      </w:r>
      <w:r w:rsidR="00B233F7" w:rsidRPr="00B233F7">
        <w:rPr>
          <w:rFonts w:cstheme="minorHAnsi"/>
          <w:b/>
        </w:rPr>
        <w:t>ketoses</w:t>
      </w:r>
      <w:r w:rsidR="00B233F7">
        <w:rPr>
          <w:rFonts w:cstheme="minorHAnsi"/>
        </w:rPr>
        <w:t xml:space="preserve"> respectively. </w:t>
      </w:r>
      <w:r>
        <w:rPr>
          <w:rFonts w:cstheme="minorHAnsi"/>
        </w:rPr>
        <w:t xml:space="preserve"> </w:t>
      </w:r>
    </w:p>
    <w:p w:rsidR="00343EEF" w:rsidRDefault="00B233F7" w:rsidP="00343EEF">
      <w:pPr>
        <w:jc w:val="both"/>
        <w:rPr>
          <w:rFonts w:cstheme="minorHAnsi"/>
        </w:rPr>
      </w:pPr>
      <w:r w:rsidRPr="00B233F7">
        <w:rPr>
          <w:b/>
          <w:sz w:val="32"/>
          <w:u w:val="dash"/>
        </w:rPr>
        <w:t>Glucose</w:t>
      </w:r>
      <w:r w:rsidRPr="00B233F7">
        <w:rPr>
          <w:b/>
          <w:sz w:val="28"/>
        </w:rPr>
        <w:t xml:space="preserve"> (dextrose, grape sugar, corn sugar, blood sugar),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</w:rPr>
              <m:t>O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</w:rPr>
              <m:t>6</m:t>
            </m:r>
          </m:sub>
        </m:sSub>
      </m:oMath>
      <w:r w:rsidR="00343EEF">
        <w:rPr>
          <w:b/>
          <w:sz w:val="28"/>
        </w:rPr>
        <w:t>:</w:t>
      </w:r>
    </w:p>
    <w:p w:rsidR="007750E0" w:rsidRDefault="00B233F7" w:rsidP="007750E0">
      <w:pPr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1</m:t>
        </m:r>
      </m:oMath>
      <w:r>
        <w:rPr>
          <w:rFonts w:cstheme="minorHAnsi"/>
        </w:rPr>
        <w:t xml:space="preserve">) </w:t>
      </w:r>
      <w:r w:rsidRPr="007750E0">
        <w:rPr>
          <w:rFonts w:cstheme="minorHAnsi"/>
          <w:b/>
          <w:sz w:val="24"/>
          <w:u w:val="dash"/>
        </w:rPr>
        <w:t>Occurrence</w:t>
      </w:r>
      <w:r>
        <w:rPr>
          <w:rFonts w:cstheme="minorHAnsi"/>
        </w:rPr>
        <w:t xml:space="preserve">: </w:t>
      </w:r>
    </w:p>
    <w:p w:rsidR="00A46064" w:rsidRPr="00A46064" w:rsidRDefault="00B233F7" w:rsidP="00B233F7">
      <w:pPr>
        <w:ind w:firstLine="709"/>
        <w:jc w:val="both"/>
        <w:rPr>
          <w:rFonts w:cstheme="minorHAnsi"/>
        </w:rPr>
      </w:pPr>
      <w:r>
        <w:rPr>
          <w:rFonts w:cstheme="minorHAnsi"/>
        </w:rPr>
        <w:t>Glucose</w:t>
      </w:r>
      <w:r w:rsidR="00804F05">
        <w:rPr>
          <w:rFonts w:cstheme="minorHAnsi"/>
        </w:rPr>
        <w:t>, the most important and abundant monosaccharides, occurs free in honey, ripe grapes (hence the name ‘grape sugar’), most sweet fruits, blood and urin</w:t>
      </w:r>
      <w:r w:rsidR="00F021C1">
        <w:rPr>
          <w:rFonts w:cstheme="minorHAnsi"/>
        </w:rPr>
        <w:t>e</w:t>
      </w:r>
      <w:r w:rsidR="00804F05">
        <w:rPr>
          <w:rFonts w:cstheme="minorHAnsi"/>
        </w:rPr>
        <w:t xml:space="preserve"> of animals. In the combined form</w:t>
      </w:r>
      <w:r w:rsidR="00F021C1">
        <w:rPr>
          <w:rFonts w:cstheme="minorHAnsi"/>
        </w:rPr>
        <w:t xml:space="preserve">, it is present in many glycosides, disaccharides and </w:t>
      </w:r>
      <w:r w:rsidR="007750E0">
        <w:rPr>
          <w:rFonts w:cstheme="minorHAnsi"/>
        </w:rPr>
        <w:t>poly</w:t>
      </w:r>
      <w:r w:rsidR="00F021C1">
        <w:rPr>
          <w:rFonts w:cstheme="minorHAnsi"/>
        </w:rPr>
        <w:t>saccharides</w:t>
      </w:r>
      <w:r w:rsidR="007750E0">
        <w:rPr>
          <w:rFonts w:cstheme="minorHAnsi"/>
        </w:rPr>
        <w:t xml:space="preserve">. </w:t>
      </w:r>
      <w:r w:rsidR="00804F05">
        <w:rPr>
          <w:rFonts w:cstheme="minorHAnsi"/>
        </w:rPr>
        <w:t xml:space="preserve">  </w:t>
      </w:r>
    </w:p>
    <w:p w:rsidR="007750E0" w:rsidRDefault="00A46064" w:rsidP="007750E0">
      <w:pPr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2</m:t>
        </m:r>
      </m:oMath>
      <w:r>
        <w:rPr>
          <w:rFonts w:cstheme="minorHAnsi"/>
        </w:rPr>
        <w:t xml:space="preserve">) </w:t>
      </w:r>
      <w:r w:rsidR="007750E0" w:rsidRPr="007750E0">
        <w:rPr>
          <w:rFonts w:cstheme="minorHAnsi"/>
          <w:b/>
          <w:sz w:val="24"/>
          <w:u w:val="dash"/>
        </w:rPr>
        <w:t>Manufacture</w:t>
      </w:r>
      <w:r>
        <w:rPr>
          <w:rFonts w:cstheme="minorHAnsi"/>
        </w:rPr>
        <w:t xml:space="preserve">: </w:t>
      </w:r>
    </w:p>
    <w:p w:rsidR="001444B7" w:rsidRDefault="007750E0" w:rsidP="007750E0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Glucose is manufactured from </w:t>
      </w:r>
      <w:r w:rsidRPr="00C86345">
        <w:rPr>
          <w:rFonts w:cstheme="minorHAnsi"/>
          <w:b/>
        </w:rPr>
        <w:t>starch</w:t>
      </w:r>
      <w:r>
        <w:rPr>
          <w:rFonts w:cstheme="minorHAnsi"/>
        </w:rPr>
        <w:t xml:space="preserve"> by </w:t>
      </w:r>
      <w:r w:rsidRPr="00C86345">
        <w:rPr>
          <w:rFonts w:cstheme="minorHAnsi"/>
          <w:b/>
        </w:rPr>
        <w:t>hydrolysis</w:t>
      </w:r>
      <w:r>
        <w:rPr>
          <w:rFonts w:cstheme="minorHAnsi"/>
        </w:rPr>
        <w:t xml:space="preserve"> with hot dilute mineral acids. The actual reaction is very complicated and involves the following three steps —</w:t>
      </w:r>
    </w:p>
    <w:p w:rsidR="00280C3C" w:rsidRDefault="001444B7" w:rsidP="00F536CA">
      <w:pPr>
        <w:spacing w:after="0"/>
        <w:ind w:firstLine="709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2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r>
            <w:rPr>
              <w:rFonts w:ascii="Cambria Math" w:hAnsi="Cambria Math" w:cstheme="minorHAnsi"/>
            </w:rPr>
            <m:t xml:space="preserve">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 xml:space="preserve"> 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O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2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theme="minorHAnsi"/>
                </w:rPr>
                <m:t>n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 xml:space="preserve">O  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 xml:space="preserve">  n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O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n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11</m:t>
              </m:r>
            </m:sub>
          </m:sSub>
          <m:r>
            <w:rPr>
              <w:rFonts w:ascii="Cambria Math" w:hAnsi="Cambria Math" w:cstheme="minorHAnsi"/>
            </w:rPr>
            <m:t xml:space="preserve"> 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 xml:space="preserve">  </m:t>
                  </m:r>
                  <m:f>
                    <m:fPr>
                      <m:type m:val="lin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 xml:space="preserve">n 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⊕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theme="minorHAnsi"/>
                    </w:rPr>
                    <m:t xml:space="preserve">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2n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</m:oMath>
      </m:oMathPara>
    </w:p>
    <w:p w:rsidR="007750E0" w:rsidRDefault="00280C3C" w:rsidP="007750E0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     Starch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Dextrin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Maltose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Glucose</w:t>
      </w:r>
      <w:r w:rsidR="007750E0">
        <w:rPr>
          <w:rFonts w:cstheme="minorHAnsi"/>
        </w:rPr>
        <w:t xml:space="preserve"> </w:t>
      </w:r>
    </w:p>
    <w:p w:rsidR="00C86345" w:rsidRDefault="00C86345" w:rsidP="007750E0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common </w:t>
      </w:r>
      <w:r w:rsidRPr="00C86345">
        <w:rPr>
          <w:rFonts w:cstheme="minorHAnsi"/>
          <w:b/>
        </w:rPr>
        <w:t>sources</w:t>
      </w:r>
      <w:r>
        <w:rPr>
          <w:rFonts w:cstheme="minorHAnsi"/>
        </w:rPr>
        <w:t xml:space="preserve"> of starch are maize, rice and potatoes. </w:t>
      </w:r>
    </w:p>
    <w:p w:rsidR="00824FA8" w:rsidRDefault="00C86345" w:rsidP="007750E0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On complete hydrolysis, product is </w:t>
      </w:r>
      <w:r w:rsidRPr="004D737D">
        <w:rPr>
          <w:rFonts w:cstheme="minorHAnsi"/>
          <w:b/>
          <w:i/>
        </w:rPr>
        <w:t>neutralized</w:t>
      </w:r>
      <w:r>
        <w:rPr>
          <w:rFonts w:cstheme="minorHAnsi"/>
        </w:rPr>
        <w:t xml:space="preserve"> with chalk and the mixture is filtered. The filtrate is decolourized with animal charcoal</w:t>
      </w:r>
      <w:r w:rsidR="004D737D">
        <w:rPr>
          <w:rFonts w:cstheme="minorHAnsi"/>
        </w:rPr>
        <w:t xml:space="preserve"> and concentrated in vaccum pans. Glucose crystallizes out and can be purified from the crude product by recrystallization from alcohol.</w:t>
      </w:r>
    </w:p>
    <w:p w:rsidR="007750E0" w:rsidRDefault="00A46064" w:rsidP="007750E0">
      <w:pPr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3</m:t>
        </m:r>
      </m:oMath>
      <w:r>
        <w:rPr>
          <w:rFonts w:cstheme="minorHAnsi"/>
        </w:rPr>
        <w:t xml:space="preserve">) </w:t>
      </w:r>
      <w:r w:rsidR="004D737D">
        <w:rPr>
          <w:rFonts w:cstheme="minorHAnsi"/>
          <w:b/>
          <w:sz w:val="24"/>
          <w:u w:val="dash"/>
        </w:rPr>
        <w:t>Physical Properties of Glucose</w:t>
      </w:r>
      <w:r>
        <w:rPr>
          <w:rFonts w:cstheme="minorHAnsi"/>
        </w:rPr>
        <w:t>:</w:t>
      </w:r>
      <w:r w:rsidR="00867A48">
        <w:rPr>
          <w:rFonts w:cstheme="minorHAnsi"/>
        </w:rPr>
        <w:t xml:space="preserve"> </w:t>
      </w:r>
    </w:p>
    <w:p w:rsidR="00905BBD" w:rsidRDefault="00905BBD" w:rsidP="007750E0">
      <w:pPr>
        <w:ind w:firstLine="709"/>
        <w:jc w:val="both"/>
        <w:rPr>
          <w:rFonts w:cstheme="minorHAnsi"/>
        </w:rPr>
      </w:pPr>
      <w:r>
        <w:rPr>
          <w:rFonts w:cstheme="minorHAnsi"/>
        </w:rPr>
        <w:t>Important and representative physical properties of glucose are —</w:t>
      </w:r>
    </w:p>
    <w:p w:rsidR="00905BBD" w:rsidRDefault="00831280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 w:rsidRPr="00905BBD">
        <w:rPr>
          <w:rFonts w:cstheme="minorHAnsi"/>
        </w:rPr>
        <w:t xml:space="preserve">Glucose forms colourless crystals, </w:t>
      </w:r>
      <m:oMath>
        <m:r>
          <w:rPr>
            <w:rFonts w:ascii="Cambria Math" w:hAnsi="Cambria Math" w:cstheme="minorHAnsi"/>
          </w:rPr>
          <m:t>mp=146℃</m:t>
        </m:r>
      </m:oMath>
      <w:r w:rsidR="00905BBD">
        <w:rPr>
          <w:rFonts w:cstheme="minorHAnsi"/>
        </w:rPr>
        <w:t>,</w:t>
      </w:r>
    </w:p>
    <w:p w:rsidR="00905BBD" w:rsidRDefault="00831280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 w:rsidRPr="00905BBD">
        <w:rPr>
          <w:rFonts w:cstheme="minorHAnsi"/>
        </w:rPr>
        <w:t xml:space="preserve">It also forms monohydrate, </w:t>
      </w:r>
      <m:oMath>
        <m:r>
          <w:rPr>
            <w:rFonts w:ascii="Cambria Math" w:hAnsi="Cambria Math" w:cstheme="minorHAnsi"/>
          </w:rPr>
          <m:t>mp=118℃</m:t>
        </m:r>
      </m:oMath>
      <w:r w:rsidR="00905BBD">
        <w:rPr>
          <w:rFonts w:cstheme="minorHAnsi"/>
        </w:rPr>
        <w:t>,</w:t>
      </w:r>
    </w:p>
    <w:p w:rsidR="00905BBD" w:rsidRDefault="00831280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 w:rsidRPr="00905BBD">
        <w:rPr>
          <w:rFonts w:cstheme="minorHAnsi"/>
        </w:rPr>
        <w:t xml:space="preserve">It is readily soluble in water, sparingly soluble </w:t>
      </w:r>
      <w:r w:rsidR="00905BBD" w:rsidRPr="00905BBD">
        <w:rPr>
          <w:rFonts w:cstheme="minorHAnsi"/>
        </w:rPr>
        <w:t>in alcohol but insoluble in ether</w:t>
      </w:r>
      <w:r w:rsidR="00905BBD">
        <w:rPr>
          <w:rFonts w:cstheme="minorHAnsi"/>
        </w:rPr>
        <w:t>,</w:t>
      </w:r>
      <w:r w:rsidR="00905BBD" w:rsidRPr="00905BBD">
        <w:rPr>
          <w:rFonts w:cstheme="minorHAnsi"/>
        </w:rPr>
        <w:t xml:space="preserve"> </w:t>
      </w:r>
    </w:p>
    <w:p w:rsidR="00807A6C" w:rsidRDefault="00905BBD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 w:rsidRPr="00905BBD">
        <w:rPr>
          <w:rFonts w:cstheme="minorHAnsi"/>
        </w:rPr>
        <w:t>It is optically active</w:t>
      </w:r>
      <w:r w:rsidR="00807A6C">
        <w:rPr>
          <w:rFonts w:cstheme="minorHAnsi"/>
        </w:rPr>
        <w:t>,</w:t>
      </w:r>
    </w:p>
    <w:p w:rsidR="00905BBD" w:rsidRDefault="00807A6C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>
        <w:rPr>
          <w:rFonts w:cstheme="minorHAnsi"/>
        </w:rPr>
        <w:t xml:space="preserve">Freshly prepared </w:t>
      </w:r>
      <w:r w:rsidR="00905BBD" w:rsidRPr="00905BBD">
        <w:rPr>
          <w:rFonts w:cstheme="minorHAnsi"/>
        </w:rPr>
        <w:t xml:space="preserve">solution </w:t>
      </w:r>
      <w:r>
        <w:rPr>
          <w:rFonts w:cstheme="minorHAnsi"/>
        </w:rPr>
        <w:t xml:space="preserve">of glucose </w:t>
      </w:r>
      <w:r w:rsidR="00905BBD" w:rsidRPr="00905BBD">
        <w:rPr>
          <w:rFonts w:cstheme="minorHAnsi"/>
        </w:rPr>
        <w:t xml:space="preserve">is dextrorotatory, </w:t>
      </w:r>
      <m:oMath>
        <m:sSubSup>
          <m:sSubSupPr>
            <m:ctrlPr>
              <w:rPr>
                <w:rFonts w:ascii="Cambria Math" w:hAnsi="Cambria Math" w:cstheme="minorHAnsi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  <m:sup>
            <m:r>
              <w:rPr>
                <w:rFonts w:ascii="Cambria Math" w:hAnsi="Cambria Math" w:cstheme="minorHAnsi"/>
              </w:rPr>
              <m:t>20</m:t>
            </m:r>
          </m:sup>
        </m:sSubSup>
        <m:r>
          <w:rPr>
            <w:rFonts w:ascii="Cambria Math" w:hAnsi="Cambria Math" w:cstheme="minorHAnsi"/>
          </w:rPr>
          <m:t>=+112°</m:t>
        </m:r>
      </m:oMath>
      <w:r w:rsidR="00905BBD" w:rsidRPr="00905BBD">
        <w:rPr>
          <w:rFonts w:cstheme="minorHAnsi"/>
        </w:rPr>
        <w:t xml:space="preserve"> (</w:t>
      </w:r>
      <w:r>
        <w:rPr>
          <w:rFonts w:cstheme="minorHAnsi"/>
        </w:rPr>
        <w:t xml:space="preserve">since, the optical rotation is </w:t>
      </w:r>
      <m:oMath>
        <m:r>
          <w:rPr>
            <w:rFonts w:ascii="Cambria Math" w:hAnsi="Cambria Math" w:cstheme="minorHAnsi"/>
          </w:rPr>
          <m:t>+ve</m:t>
        </m:r>
      </m:oMath>
      <w:r>
        <w:rPr>
          <w:rFonts w:cstheme="minorHAnsi"/>
        </w:rPr>
        <w:t xml:space="preserve">, hence the name </w:t>
      </w:r>
      <w:r w:rsidRPr="00807A6C">
        <w:rPr>
          <w:rFonts w:cstheme="minorHAnsi"/>
          <w:b/>
          <w:i/>
        </w:rPr>
        <w:t>dextrose</w:t>
      </w:r>
      <w:r w:rsidR="00905BBD" w:rsidRPr="00905BBD">
        <w:rPr>
          <w:rFonts w:cstheme="minorHAnsi"/>
        </w:rPr>
        <w:t>)</w:t>
      </w:r>
      <w:r w:rsidR="00905BBD">
        <w:rPr>
          <w:rFonts w:cstheme="minorHAnsi"/>
        </w:rPr>
        <w:t>, and</w:t>
      </w:r>
    </w:p>
    <w:p w:rsidR="00AB5B32" w:rsidRPr="00905BBD" w:rsidRDefault="00905BBD" w:rsidP="00905BBD">
      <w:pPr>
        <w:pStyle w:val="ListParagraph"/>
        <w:numPr>
          <w:ilvl w:val="0"/>
          <w:numId w:val="40"/>
        </w:numPr>
        <w:jc w:val="both"/>
        <w:rPr>
          <w:rFonts w:cstheme="minorHAnsi"/>
        </w:rPr>
      </w:pPr>
      <w:r w:rsidRPr="00905BBD">
        <w:rPr>
          <w:rFonts w:cstheme="minorHAnsi"/>
        </w:rPr>
        <w:t xml:space="preserve"> It is about three-forth as sweet as cane-sugar (sucrose).</w:t>
      </w:r>
      <w:r>
        <w:rPr>
          <w:rFonts w:cstheme="minorHAnsi"/>
        </w:rPr>
        <w:tab/>
      </w:r>
      <w:r>
        <w:rPr>
          <w:rFonts w:cstheme="minorHAnsi"/>
        </w:rPr>
        <w:tab/>
        <w:t>//</w:t>
      </w:r>
    </w:p>
    <w:p w:rsidR="00F536CA" w:rsidRDefault="00F536CA" w:rsidP="00807A6C">
      <w:pPr>
        <w:jc w:val="both"/>
        <w:rPr>
          <w:rFonts w:cstheme="minorHAnsi"/>
        </w:rPr>
      </w:pPr>
    </w:p>
    <w:p w:rsidR="00807A6C" w:rsidRDefault="00A46064" w:rsidP="00807A6C">
      <w:pPr>
        <w:jc w:val="both"/>
        <w:rPr>
          <w:rFonts w:cstheme="minorHAnsi"/>
        </w:rPr>
      </w:pPr>
      <w:r>
        <w:rPr>
          <w:rFonts w:cstheme="minorHAnsi"/>
        </w:rPr>
        <w:lastRenderedPageBreak/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4</m:t>
        </m:r>
      </m:oMath>
      <w:r>
        <w:rPr>
          <w:rFonts w:cstheme="minorHAnsi"/>
        </w:rPr>
        <w:t xml:space="preserve">) </w:t>
      </w:r>
      <w:r w:rsidR="00807A6C">
        <w:rPr>
          <w:rFonts w:cstheme="minorHAnsi"/>
          <w:b/>
          <w:sz w:val="24"/>
          <w:u w:val="dash"/>
        </w:rPr>
        <w:t>Uses of Glucose</w:t>
      </w:r>
      <w:r>
        <w:rPr>
          <w:rFonts w:cstheme="minorHAnsi"/>
        </w:rPr>
        <w:t>:</w:t>
      </w:r>
      <w:r w:rsidR="00D72DEC">
        <w:rPr>
          <w:rFonts w:cstheme="minorHAnsi"/>
        </w:rPr>
        <w:t xml:space="preserve"> </w:t>
      </w:r>
    </w:p>
    <w:p w:rsidR="007A77E2" w:rsidRDefault="007A77E2" w:rsidP="007A77E2">
      <w:pPr>
        <w:ind w:firstLine="709"/>
        <w:jc w:val="both"/>
        <w:rPr>
          <w:rFonts w:cstheme="minorHAnsi"/>
        </w:rPr>
      </w:pPr>
      <w:r>
        <w:rPr>
          <w:rFonts w:cstheme="minorHAnsi"/>
        </w:rPr>
        <w:t>Glucose has many potential uses, some of these are —</w:t>
      </w:r>
    </w:p>
    <w:p w:rsidR="007A77E2" w:rsidRDefault="007A77E2" w:rsidP="007A77E2">
      <w:pPr>
        <w:pStyle w:val="ListParagraph"/>
        <w:numPr>
          <w:ilvl w:val="0"/>
          <w:numId w:val="41"/>
        </w:numPr>
        <w:jc w:val="both"/>
        <w:rPr>
          <w:rFonts w:cstheme="minorHAnsi"/>
        </w:rPr>
      </w:pPr>
      <w:r>
        <w:rPr>
          <w:rFonts w:cstheme="minorHAnsi"/>
        </w:rPr>
        <w:t xml:space="preserve">As </w:t>
      </w:r>
      <w:r w:rsidRPr="007A77E2">
        <w:rPr>
          <w:rFonts w:cstheme="minorHAnsi"/>
          <w:b/>
        </w:rPr>
        <w:t>food</w:t>
      </w:r>
      <w:r w:rsidRPr="00905BBD">
        <w:rPr>
          <w:rFonts w:cstheme="minorHAnsi"/>
        </w:rPr>
        <w:t xml:space="preserve"> </w:t>
      </w:r>
      <w:r>
        <w:rPr>
          <w:rFonts w:cstheme="minorHAnsi"/>
        </w:rPr>
        <w:t xml:space="preserve">for children and individuals, </w:t>
      </w:r>
    </w:p>
    <w:p w:rsidR="007A77E2" w:rsidRDefault="007A77E2" w:rsidP="007A77E2">
      <w:pPr>
        <w:pStyle w:val="ListParagraph"/>
        <w:numPr>
          <w:ilvl w:val="0"/>
          <w:numId w:val="41"/>
        </w:numPr>
        <w:jc w:val="both"/>
        <w:rPr>
          <w:rFonts w:cstheme="minorHAnsi"/>
        </w:rPr>
      </w:pPr>
      <w:r>
        <w:rPr>
          <w:rFonts w:cstheme="minorHAnsi"/>
        </w:rPr>
        <w:t xml:space="preserve">As </w:t>
      </w:r>
      <w:r w:rsidRPr="007A77E2">
        <w:rPr>
          <w:rFonts w:cstheme="minorHAnsi"/>
          <w:b/>
        </w:rPr>
        <w:t>reducing agent</w:t>
      </w:r>
      <w:r>
        <w:rPr>
          <w:rFonts w:cstheme="minorHAnsi"/>
        </w:rPr>
        <w:t xml:space="preserve"> in silvering of mirrors,</w:t>
      </w:r>
    </w:p>
    <w:p w:rsidR="007A77E2" w:rsidRDefault="007A77E2" w:rsidP="007A77E2">
      <w:pPr>
        <w:pStyle w:val="ListParagraph"/>
        <w:numPr>
          <w:ilvl w:val="0"/>
          <w:numId w:val="41"/>
        </w:numPr>
        <w:jc w:val="both"/>
        <w:rPr>
          <w:rFonts w:cstheme="minorHAnsi"/>
        </w:rPr>
      </w:pPr>
      <w:r>
        <w:rPr>
          <w:rFonts w:cstheme="minorHAnsi"/>
        </w:rPr>
        <w:t xml:space="preserve">In the manufacture of </w:t>
      </w:r>
      <w:r w:rsidR="001D08D2">
        <w:rPr>
          <w:rFonts w:cstheme="minorHAnsi"/>
        </w:rPr>
        <w:t>confectionary, in syrups</w:t>
      </w:r>
      <w:r>
        <w:rPr>
          <w:rFonts w:cstheme="minorHAnsi"/>
        </w:rPr>
        <w:t>,</w:t>
      </w:r>
      <w:r w:rsidR="001D08D2">
        <w:rPr>
          <w:rFonts w:cstheme="minorHAnsi"/>
        </w:rPr>
        <w:t xml:space="preserve"> candies, jams, wine, beer, etc., </w:t>
      </w:r>
    </w:p>
    <w:p w:rsidR="00055429" w:rsidRDefault="00055429" w:rsidP="007A77E2">
      <w:pPr>
        <w:pStyle w:val="ListParagraph"/>
        <w:numPr>
          <w:ilvl w:val="0"/>
          <w:numId w:val="41"/>
        </w:numPr>
        <w:jc w:val="both"/>
        <w:rPr>
          <w:rFonts w:cstheme="minorHAnsi"/>
        </w:rPr>
      </w:pPr>
      <w:r>
        <w:rPr>
          <w:rFonts w:cstheme="minorHAnsi"/>
        </w:rPr>
        <w:t>As the starting material for the manufacture of ascorbic acid (Vitamin C), and</w:t>
      </w:r>
    </w:p>
    <w:p w:rsidR="007A77E2" w:rsidRPr="00055429" w:rsidRDefault="00055429" w:rsidP="007A77E2">
      <w:pPr>
        <w:pStyle w:val="ListParagraph"/>
        <w:numPr>
          <w:ilvl w:val="0"/>
          <w:numId w:val="41"/>
        </w:numPr>
        <w:jc w:val="both"/>
        <w:rPr>
          <w:rFonts w:cstheme="minorHAnsi"/>
        </w:rPr>
      </w:pPr>
      <w:r>
        <w:rPr>
          <w:rFonts w:cstheme="minorHAnsi"/>
        </w:rPr>
        <w:t>For the treatment of tobacco.</w:t>
      </w:r>
      <w:r w:rsidR="007A77E2" w:rsidRPr="00055429">
        <w:rPr>
          <w:rFonts w:cstheme="minorHAnsi"/>
        </w:rPr>
        <w:tab/>
      </w:r>
      <w:r w:rsidR="007A77E2" w:rsidRPr="00055429">
        <w:rPr>
          <w:rFonts w:cstheme="minorHAnsi"/>
        </w:rPr>
        <w:tab/>
        <w:t>//</w:t>
      </w:r>
    </w:p>
    <w:p w:rsidR="003830FF" w:rsidRDefault="003830FF" w:rsidP="00D47833">
      <w:pPr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5</m:t>
        </m:r>
      </m:oMath>
      <w:r>
        <w:rPr>
          <w:rFonts w:cstheme="minorHAnsi"/>
        </w:rPr>
        <w:t xml:space="preserve">) </w:t>
      </w:r>
      <w:r w:rsidR="0003794F" w:rsidRPr="0003794F">
        <w:rPr>
          <w:rFonts w:cstheme="minorHAnsi"/>
          <w:b/>
          <w:sz w:val="28"/>
          <w:u w:val="dash"/>
        </w:rPr>
        <w:t>Structure/ Constitution</w:t>
      </w:r>
      <w:r w:rsidRPr="0003794F">
        <w:rPr>
          <w:rFonts w:cstheme="minorHAnsi"/>
          <w:b/>
          <w:sz w:val="28"/>
          <w:u w:val="dash"/>
        </w:rPr>
        <w:t xml:space="preserve"> of Glucose</w:t>
      </w:r>
      <w:r>
        <w:rPr>
          <w:rFonts w:cstheme="minorHAnsi"/>
        </w:rPr>
        <w:t>:</w:t>
      </w:r>
    </w:p>
    <w:p w:rsidR="00D47833" w:rsidRDefault="00D47833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Two different structures were proposed for glucose —</w:t>
      </w:r>
    </w:p>
    <w:p w:rsidR="00D47833" w:rsidRDefault="00D47833" w:rsidP="00D47833">
      <w:pPr>
        <w:pStyle w:val="ListParagraph"/>
        <w:numPr>
          <w:ilvl w:val="0"/>
          <w:numId w:val="42"/>
        </w:numPr>
        <w:jc w:val="both"/>
        <w:rPr>
          <w:rFonts w:cstheme="minorHAnsi"/>
        </w:rPr>
      </w:pPr>
      <w:r>
        <w:rPr>
          <w:rFonts w:cstheme="minorHAnsi"/>
        </w:rPr>
        <w:t xml:space="preserve">Open Chain structure and </w:t>
      </w:r>
    </w:p>
    <w:p w:rsidR="00D47833" w:rsidRPr="00D47833" w:rsidRDefault="00D47833" w:rsidP="00D47833">
      <w:pPr>
        <w:pStyle w:val="ListParagraph"/>
        <w:numPr>
          <w:ilvl w:val="0"/>
          <w:numId w:val="42"/>
        </w:numPr>
        <w:jc w:val="both"/>
        <w:rPr>
          <w:rFonts w:cstheme="minorHAnsi"/>
        </w:rPr>
      </w:pPr>
      <w:r>
        <w:rPr>
          <w:rFonts w:cstheme="minorHAnsi"/>
        </w:rPr>
        <w:t>Ring structure</w:t>
      </w:r>
      <w:r w:rsidRPr="00D47833">
        <w:rPr>
          <w:rFonts w:cstheme="minorHAnsi"/>
        </w:rPr>
        <w:t xml:space="preserve"> </w:t>
      </w:r>
    </w:p>
    <w:p w:rsidR="00D47833" w:rsidRDefault="00D47833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Both the structures were elucidated from the various established chemical analysis.</w:t>
      </w:r>
    </w:p>
    <w:p w:rsidR="00D47833" w:rsidRDefault="00D47833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A</m:t>
        </m:r>
      </m:oMath>
      <w:r>
        <w:rPr>
          <w:rFonts w:cstheme="minorHAnsi"/>
        </w:rPr>
        <w:t xml:space="preserve">) </w:t>
      </w:r>
      <w:r w:rsidRPr="0028317F">
        <w:rPr>
          <w:rFonts w:cstheme="minorHAnsi"/>
          <w:b/>
          <w:sz w:val="28"/>
          <w:u w:val="dash"/>
        </w:rPr>
        <w:t>Open chain Structure for Glucose</w:t>
      </w:r>
      <w:r>
        <w:rPr>
          <w:rFonts w:cstheme="minorHAnsi"/>
        </w:rPr>
        <w:t xml:space="preserve">: </w:t>
      </w:r>
    </w:p>
    <w:p w:rsidR="00DB1376" w:rsidRDefault="00DB1376" w:rsidP="008324EF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The open chain structure for glucose (</w:t>
      </w:r>
      <m:oMath>
        <m:r>
          <w:rPr>
            <w:rFonts w:ascii="Cambria Math" w:hAnsi="Cambria Math" w:cstheme="minorHAnsi"/>
          </w:rPr>
          <m:t>I</m:t>
        </m:r>
      </m:oMath>
      <w:r>
        <w:rPr>
          <w:rFonts w:cstheme="minorHAnsi"/>
        </w:rPr>
        <w:t>) was given by Baeyer form the following observations —</w:t>
      </w:r>
    </w:p>
    <w:p w:rsidR="008324EF" w:rsidRDefault="008324EF" w:rsidP="00A87036">
      <w:pPr>
        <w:ind w:firstLine="709"/>
        <w:jc w:val="both"/>
        <w:rPr>
          <w:rFonts w:cstheme="minorHAnsi"/>
        </w:rPr>
      </w:pPr>
      <w:r>
        <w:tab/>
      </w:r>
      <w:r>
        <w:tab/>
      </w:r>
      <w:r w:rsidR="0065742A">
        <w:tab/>
      </w:r>
      <w:r>
        <w:object w:dxaOrig="4116" w:dyaOrig="1546">
          <v:shape id="_x0000_i1027" type="#_x0000_t75" style="width:181.5pt;height:68.25pt" o:ole="">
            <v:imagedata r:id="rId12" o:title=""/>
          </v:shape>
          <o:OLEObject Type="Embed" ProgID="ChemDraw.Document.6.0" ShapeID="_x0000_i1027" DrawAspect="Content" ObjectID="_1689404038" r:id="rId13"/>
        </w:object>
      </w:r>
    </w:p>
    <w:p w:rsidR="009360EF" w:rsidRDefault="0065742A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a</m:t>
        </m:r>
      </m:oMath>
      <w:r>
        <w:rPr>
          <w:rFonts w:cstheme="minorHAnsi"/>
        </w:rPr>
        <w:t xml:space="preserve">) </w:t>
      </w:r>
      <w:r w:rsidRPr="0065742A">
        <w:rPr>
          <w:rFonts w:cstheme="minorHAnsi"/>
          <w:b/>
          <w:sz w:val="24"/>
          <w:u w:val="dash"/>
        </w:rPr>
        <w:t>Molecular formula</w:t>
      </w:r>
      <w:r>
        <w:rPr>
          <w:rFonts w:cstheme="minorHAnsi"/>
        </w:rPr>
        <w:t xml:space="preserve">: On the basis of elemental analysis and molecular weight determination data, the molecular formula established for glucose is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cstheme="minorHAnsi"/>
        </w:rPr>
        <w:t xml:space="preserve"> </w:t>
      </w:r>
    </w:p>
    <w:p w:rsidR="0065742A" w:rsidRDefault="0065742A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Presence of Straight Chain</w:t>
      </w:r>
      <w:r>
        <w:rPr>
          <w:rFonts w:cstheme="minorHAnsi"/>
        </w:rPr>
        <w:t xml:space="preserve">: </w:t>
      </w:r>
      <w:r w:rsidR="0011739B">
        <w:rPr>
          <w:rFonts w:cstheme="minorHAnsi"/>
        </w:rPr>
        <w:t xml:space="preserve">Glucose on vigorous reduction with </w:t>
      </w:r>
      <m:oMath>
        <m:r>
          <w:rPr>
            <w:rFonts w:ascii="Cambria Math" w:hAnsi="Cambria Math" w:cstheme="minorHAnsi"/>
          </w:rPr>
          <m:t>P &amp; HI</m:t>
        </m:r>
      </m:oMath>
      <w:r w:rsidR="0011739B">
        <w:rPr>
          <w:rFonts w:cstheme="minorHAnsi"/>
        </w:rPr>
        <w:t xml:space="preserve"> gives </w:t>
      </w:r>
      <m:oMath>
        <m:r>
          <w:rPr>
            <w:rFonts w:ascii="Cambria Math" w:hAnsi="Cambria Math" w:cstheme="minorHAnsi"/>
          </w:rPr>
          <m:t>n</m:t>
        </m:r>
      </m:oMath>
      <w:r w:rsidR="0011739B">
        <w:rPr>
          <w:rFonts w:cstheme="minorHAnsi"/>
        </w:rPr>
        <w:t xml:space="preserve">- hexane, indicating that the </w:t>
      </w:r>
      <m:oMath>
        <m:r>
          <w:rPr>
            <w:rFonts w:ascii="Cambria Math" w:hAnsi="Cambria Math" w:cstheme="minorHAnsi"/>
          </w:rPr>
          <m:t>6C</m:t>
        </m:r>
      </m:oMath>
      <w:r w:rsidR="0011739B">
        <w:rPr>
          <w:rFonts w:cstheme="minorHAnsi"/>
        </w:rPr>
        <w:t xml:space="preserve">- atoms of glucose are in a straight chain. </w:t>
      </w:r>
    </w:p>
    <w:p w:rsidR="0011739B" w:rsidRDefault="0065742A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Presence of Aldehyde Group</w:t>
      </w:r>
      <w:r>
        <w:rPr>
          <w:rFonts w:cstheme="minorHAnsi"/>
        </w:rPr>
        <w:t xml:space="preserve">: </w:t>
      </w:r>
      <w:r w:rsidR="0011739B">
        <w:rPr>
          <w:rFonts w:cstheme="minorHAnsi"/>
        </w:rPr>
        <w:t xml:space="preserve">Glucose reacts with — </w:t>
      </w:r>
    </w:p>
    <w:p w:rsidR="0011739B" w:rsidRDefault="0011739B" w:rsidP="0011739B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11739B">
        <w:rPr>
          <w:rFonts w:cstheme="minorHAnsi"/>
          <w:b/>
        </w:rPr>
        <w:t>Hydroxylamine</w:t>
      </w:r>
      <w:r>
        <w:rPr>
          <w:rFonts w:cstheme="minorHAnsi"/>
        </w:rPr>
        <w:t xml:space="preserve"> to form a </w:t>
      </w:r>
      <w:r w:rsidRPr="0011739B">
        <w:rPr>
          <w:rFonts w:cstheme="minorHAnsi"/>
          <w:b/>
        </w:rPr>
        <w:t>mono-oxime</w:t>
      </w:r>
      <w:r>
        <w:rPr>
          <w:rFonts w:cstheme="minorHAnsi"/>
        </w:rPr>
        <w:t xml:space="preserve">, and </w:t>
      </w:r>
    </w:p>
    <w:p w:rsidR="0011739B" w:rsidRPr="0011739B" w:rsidRDefault="0011739B" w:rsidP="0011739B">
      <w:pPr>
        <w:pStyle w:val="ListParagraph"/>
        <w:numPr>
          <w:ilvl w:val="0"/>
          <w:numId w:val="43"/>
        </w:numPr>
        <w:jc w:val="both"/>
        <w:rPr>
          <w:rFonts w:cstheme="minorHAnsi"/>
        </w:rPr>
      </w:pPr>
      <w:r w:rsidRPr="0011739B">
        <w:rPr>
          <w:rFonts w:cstheme="minorHAnsi"/>
          <w:b/>
        </w:rPr>
        <w:t>Hydrogen cyanide</w:t>
      </w:r>
      <w:r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HCN</m:t>
        </m:r>
      </m:oMath>
      <w:r>
        <w:rPr>
          <w:rFonts w:cstheme="minorHAnsi"/>
        </w:rPr>
        <w:t xml:space="preserve">) to form a </w:t>
      </w:r>
      <w:r w:rsidRPr="0011739B">
        <w:rPr>
          <w:rFonts w:cstheme="minorHAnsi"/>
          <w:b/>
        </w:rPr>
        <w:t>cyanohydrine</w:t>
      </w:r>
      <w:r>
        <w:rPr>
          <w:rFonts w:cstheme="minorHAnsi"/>
        </w:rPr>
        <w:t xml:space="preserve"> </w:t>
      </w:r>
    </w:p>
    <w:p w:rsidR="0011739B" w:rsidRDefault="0011739B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These shows the presence of </w:t>
      </w:r>
      <w:r w:rsidRPr="0011739B">
        <w:rPr>
          <w:rFonts w:cstheme="minorHAnsi"/>
          <w:b/>
        </w:rPr>
        <w:t>one carbonyl group</w:t>
      </w:r>
      <w:r>
        <w:rPr>
          <w:rFonts w:cstheme="minorHAnsi"/>
        </w:rPr>
        <w:t xml:space="preserve"> in the glucose, so the partial structure for glucose is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r>
          <w:rPr>
            <w:rFonts w:ascii="Cambria Math" w:hAnsi="Cambria Math" w:cstheme="minorHAnsi"/>
          </w:rPr>
          <m:t>(C=O)</m:t>
        </m:r>
      </m:oMath>
      <w:r>
        <w:rPr>
          <w:rFonts w:cstheme="minorHAnsi"/>
        </w:rPr>
        <w:t xml:space="preserve">. </w:t>
      </w:r>
    </w:p>
    <w:p w:rsidR="0065742A" w:rsidRDefault="0011739B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Mild oxidation of glucose with bromine water or sodium hypobromite gives a monobasic </w:t>
      </w:r>
      <w:r w:rsidR="00CC0C77">
        <w:rPr>
          <w:rFonts w:cstheme="minorHAnsi"/>
        </w:rPr>
        <w:t xml:space="preserve">acid, </w:t>
      </w:r>
      <w:r w:rsidR="00CC0C77" w:rsidRPr="00935BE2">
        <w:rPr>
          <w:rFonts w:cstheme="minorHAnsi"/>
          <w:b/>
          <w:color w:val="FF0000"/>
          <w:u w:val="dash"/>
        </w:rPr>
        <w:t>gluconic acid</w:t>
      </w:r>
      <w:r w:rsidR="00CC0C77"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11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r>
          <w:rPr>
            <w:rFonts w:ascii="Cambria Math" w:hAnsi="Cambria Math" w:cstheme="minorHAnsi"/>
          </w:rPr>
          <m:t>(COOH)</m:t>
        </m:r>
      </m:oMath>
      <w:r w:rsidR="00CC0C77">
        <w:rPr>
          <w:rFonts w:cstheme="minorHAnsi"/>
        </w:rPr>
        <w:t xml:space="preserve">, containing the same number of </w:t>
      </w:r>
      <m:oMath>
        <m:r>
          <w:rPr>
            <w:rFonts w:ascii="Cambria Math" w:hAnsi="Cambria Math" w:cstheme="minorHAnsi"/>
          </w:rPr>
          <m:t>C</m:t>
        </m:r>
      </m:oMath>
      <w:r w:rsidR="00CC0C77">
        <w:rPr>
          <w:rFonts w:cstheme="minorHAnsi"/>
        </w:rPr>
        <w:t xml:space="preserve">- atoms as in glucose. Therefore, the </w:t>
      </w:r>
      <w:r w:rsidR="00CC0C77" w:rsidRPr="00CC0C77">
        <w:rPr>
          <w:rFonts w:cstheme="minorHAnsi"/>
          <w:b/>
        </w:rPr>
        <w:t>carbonyl group present in glucose must be an aldehyde group</w:t>
      </w:r>
      <w:r w:rsidR="00CC0C77">
        <w:rPr>
          <w:rFonts w:cstheme="minorHAnsi"/>
        </w:rPr>
        <w:t xml:space="preserve">. The </w:t>
      </w:r>
      <w:r w:rsidR="00CC0C77" w:rsidRPr="00CC0C77">
        <w:rPr>
          <w:rFonts w:cstheme="minorHAnsi"/>
          <w:b/>
        </w:rPr>
        <w:t>nature</w:t>
      </w:r>
      <w:r w:rsidR="00CC0C77">
        <w:rPr>
          <w:rFonts w:cstheme="minorHAnsi"/>
        </w:rPr>
        <w:t xml:space="preserve"> of the carbonyl group as an aldehyde also follows from the formation of </w:t>
      </w:r>
      <w:r w:rsidR="00CC0C77" w:rsidRPr="00424A03">
        <w:rPr>
          <w:rFonts w:cstheme="minorHAnsi"/>
          <w:b/>
          <w:u w:val="dash"/>
        </w:rPr>
        <w:t>heptanoic acid</w:t>
      </w:r>
      <w:r w:rsidR="00CC0C77">
        <w:rPr>
          <w:rFonts w:cstheme="minorHAnsi"/>
        </w:rPr>
        <w:t xml:space="preserve"> by the hydrolysis of the </w:t>
      </w:r>
      <w:r w:rsidR="00CC0C77" w:rsidRPr="00CC0C77">
        <w:rPr>
          <w:rFonts w:cstheme="minorHAnsi"/>
          <w:b/>
        </w:rPr>
        <w:t>cyanohydrine</w:t>
      </w:r>
      <w:r w:rsidR="00CC0C77">
        <w:rPr>
          <w:rFonts w:cstheme="minorHAnsi"/>
        </w:rPr>
        <w:t xml:space="preserve"> of glucose followed by </w:t>
      </w:r>
      <w:r w:rsidR="00CC0C77" w:rsidRPr="00CC0C77">
        <w:rPr>
          <w:rFonts w:cstheme="minorHAnsi"/>
          <w:b/>
        </w:rPr>
        <w:t>vigorous reduction</w:t>
      </w:r>
      <w:r w:rsidR="00CC0C77">
        <w:rPr>
          <w:rFonts w:cstheme="minorHAnsi"/>
        </w:rPr>
        <w:t xml:space="preserve"> with </w:t>
      </w:r>
      <w:r w:rsidR="00CC0C77">
        <w:rPr>
          <w:rFonts w:cstheme="minorHAnsi"/>
          <w:b/>
        </w:rPr>
        <w:t>h</w:t>
      </w:r>
      <w:r w:rsidR="00CC0C77" w:rsidRPr="00CC0C77">
        <w:rPr>
          <w:rFonts w:cstheme="minorHAnsi"/>
          <w:b/>
        </w:rPr>
        <w:t>ydroiodic acid</w:t>
      </w:r>
      <w:r w:rsidR="00CC0C77">
        <w:rPr>
          <w:rFonts w:cstheme="minorHAnsi"/>
        </w:rPr>
        <w:t xml:space="preserve">. Thus, the partial structure for glucose can be written as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12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r>
          <w:rPr>
            <w:rFonts w:ascii="Cambria Math" w:hAnsi="Cambria Math" w:cstheme="minorHAnsi"/>
          </w:rPr>
          <m:t>(CHO)</m:t>
        </m:r>
      </m:oMath>
      <w:r w:rsidR="00CC0C77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:rsidR="0065742A" w:rsidRDefault="0065742A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Presence of</w:t>
      </w:r>
      <w:r w:rsidR="00E915CC">
        <w:rPr>
          <w:rFonts w:cstheme="minorHAnsi"/>
          <w:b/>
          <w:sz w:val="24"/>
          <w:u w:val="dash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sz w:val="24"/>
            <w:u w:val="dash"/>
          </w:rPr>
          <m:t>5 OH</m:t>
        </m:r>
      </m:oMath>
      <w:r w:rsidR="00E915CC">
        <w:rPr>
          <w:rFonts w:cstheme="minorHAnsi"/>
          <w:b/>
          <w:sz w:val="24"/>
          <w:u w:val="dash"/>
        </w:rPr>
        <w:t xml:space="preserve"> Groups</w:t>
      </w:r>
      <w:r>
        <w:rPr>
          <w:rFonts w:cstheme="minorHAnsi"/>
        </w:rPr>
        <w:t xml:space="preserve">: </w:t>
      </w:r>
      <w:r w:rsidR="00B41ABB">
        <w:rPr>
          <w:rFonts w:cstheme="minorHAnsi"/>
        </w:rPr>
        <w:t xml:space="preserve">Glucose forms </w:t>
      </w:r>
      <w:r w:rsidR="00B41ABB" w:rsidRPr="004071DD">
        <w:rPr>
          <w:rFonts w:cstheme="minorHAnsi"/>
          <w:b/>
        </w:rPr>
        <w:t>penta-acetate</w:t>
      </w:r>
      <w:r w:rsidR="00B41ABB">
        <w:rPr>
          <w:rFonts w:cstheme="minorHAnsi"/>
        </w:rPr>
        <w:t xml:space="preserve"> [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7</m:t>
            </m:r>
          </m:sub>
        </m:sSub>
        <m:r>
          <w:rPr>
            <w:rFonts w:ascii="Cambria Math" w:hAnsi="Cambria Math" w:cstheme="minorHAnsi"/>
          </w:rPr>
          <m:t>O(OCOC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)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="00B41ABB">
        <w:rPr>
          <w:rFonts w:cstheme="minorHAnsi"/>
        </w:rPr>
        <w:t>]</w:t>
      </w:r>
      <w:r w:rsidR="004071DD">
        <w:rPr>
          <w:rFonts w:cstheme="minorHAnsi"/>
        </w:rPr>
        <w:t xml:space="preserve">, with </w:t>
      </w:r>
      <w:r w:rsidR="004071DD" w:rsidRPr="004071DD">
        <w:rPr>
          <w:rFonts w:cstheme="minorHAnsi"/>
          <w:b/>
        </w:rPr>
        <w:t>acetic anhydride</w:t>
      </w:r>
      <w:r w:rsidR="004071DD">
        <w:rPr>
          <w:rFonts w:cstheme="minorHAnsi"/>
        </w:rPr>
        <w:t xml:space="preserve">, indicating the presence of five </w:t>
      </w:r>
      <m:oMath>
        <m:r>
          <w:rPr>
            <w:rFonts w:ascii="Cambria Math" w:hAnsi="Cambria Math" w:cstheme="minorHAnsi"/>
          </w:rPr>
          <m:t>–OH</m:t>
        </m:r>
      </m:oMath>
      <w:r w:rsidR="004071DD">
        <w:rPr>
          <w:rFonts w:cstheme="minorHAnsi"/>
        </w:rPr>
        <w:t xml:space="preserve"> groups in it. Thus, all </w:t>
      </w:r>
      <m:oMath>
        <m:r>
          <w:rPr>
            <w:rFonts w:ascii="Cambria Math" w:hAnsi="Cambria Math" w:cstheme="minorHAnsi"/>
          </w:rPr>
          <m:t>6 O</m:t>
        </m:r>
      </m:oMath>
      <w:r w:rsidR="004071DD">
        <w:rPr>
          <w:rFonts w:cstheme="minorHAnsi"/>
        </w:rPr>
        <w:t xml:space="preserve">- atoms in glucose have been accounted for and it can be formulated as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(OH)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  <m:r>
          <w:rPr>
            <w:rFonts w:ascii="Cambria Math" w:hAnsi="Cambria Math" w:cstheme="minorHAnsi"/>
          </w:rPr>
          <m:t>(CHO)</m:t>
        </m:r>
      </m:oMath>
      <w:r w:rsidR="004071DD">
        <w:rPr>
          <w:rFonts w:cstheme="minorHAnsi"/>
        </w:rPr>
        <w:t xml:space="preserve">. </w:t>
      </w:r>
    </w:p>
    <w:p w:rsidR="004071DD" w:rsidRDefault="004071DD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This assignment is confirmed by the </w:t>
      </w:r>
      <w:r w:rsidRPr="004156F1">
        <w:rPr>
          <w:rFonts w:cstheme="minorHAnsi"/>
          <w:b/>
        </w:rPr>
        <w:t>catalytic reduction</w:t>
      </w:r>
      <w:r>
        <w:rPr>
          <w:rFonts w:cstheme="minorHAnsi"/>
        </w:rPr>
        <w:t xml:space="preserve"> of glucose to </w:t>
      </w:r>
      <w:r w:rsidRPr="004156F1">
        <w:rPr>
          <w:rFonts w:cstheme="minorHAnsi"/>
          <w:b/>
        </w:rPr>
        <w:t>hexahydric alcohol</w:t>
      </w:r>
      <w:r>
        <w:rPr>
          <w:rFonts w:cstheme="minorHAnsi"/>
        </w:rPr>
        <w:t xml:space="preserve">, </w:t>
      </w:r>
      <w:r w:rsidRPr="004156F1">
        <w:rPr>
          <w:rFonts w:cstheme="minorHAnsi"/>
          <w:b/>
        </w:rPr>
        <w:t>sorbitol</w:t>
      </w:r>
      <w:r>
        <w:rPr>
          <w:rFonts w:cstheme="minorHAnsi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14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cstheme="minorHAnsi"/>
        </w:rPr>
        <w:t xml:space="preserve">), which gives </w:t>
      </w:r>
      <w:r w:rsidRPr="004156F1">
        <w:rPr>
          <w:rFonts w:cstheme="minorHAnsi"/>
          <w:b/>
        </w:rPr>
        <w:t>hexa-acetate</w:t>
      </w:r>
      <w:r w:rsidR="004156F1" w:rsidRPr="004156F1">
        <w:rPr>
          <w:rFonts w:cstheme="minorHAnsi"/>
          <w:b/>
        </w:rPr>
        <w:t xml:space="preserve"> with acetic anhydride</w:t>
      </w:r>
      <w:r w:rsidR="004156F1">
        <w:rPr>
          <w:rFonts w:cstheme="minorHAnsi"/>
        </w:rPr>
        <w:t xml:space="preserve">. </w:t>
      </w:r>
    </w:p>
    <w:p w:rsidR="005949DF" w:rsidRDefault="005949DF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e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Presence of Terminal</w:t>
      </w:r>
      <w:r w:rsidR="00E915CC">
        <w:rPr>
          <w:rFonts w:cstheme="minorHAnsi"/>
          <w:b/>
          <w:sz w:val="24"/>
          <w:u w:val="dash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sz w:val="24"/>
            <w:u w:val="dash"/>
          </w:rPr>
          <m:t>-C</m:t>
        </m:r>
        <m:sSub>
          <m:sSubPr>
            <m:ctrlPr>
              <w:rPr>
                <w:rFonts w:ascii="Cambria Math" w:hAnsi="Cambria Math" w:cstheme="minorHAnsi"/>
                <w:b/>
                <w:i/>
                <w:sz w:val="24"/>
                <w:u w:val="das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u w:val="dash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sz w:val="24"/>
                <w:u w:val="dash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inorHAnsi"/>
            <w:sz w:val="24"/>
            <w:u w:val="dash"/>
          </w:rPr>
          <m:t>OH</m:t>
        </m:r>
      </m:oMath>
      <w:r w:rsidR="00E915CC">
        <w:rPr>
          <w:rFonts w:cstheme="minorHAnsi"/>
          <w:b/>
          <w:sz w:val="24"/>
          <w:u w:val="dash"/>
        </w:rPr>
        <w:t xml:space="preserve"> Group</w:t>
      </w:r>
      <w:r>
        <w:rPr>
          <w:rFonts w:cstheme="minorHAnsi"/>
        </w:rPr>
        <w:t>: O</w:t>
      </w:r>
      <w:r w:rsidR="00A60D62">
        <w:rPr>
          <w:rFonts w:cstheme="minorHAnsi"/>
        </w:rPr>
        <w:t>xidatio</w:t>
      </w:r>
      <w:r>
        <w:rPr>
          <w:rFonts w:cstheme="minorHAnsi"/>
        </w:rPr>
        <w:t>n</w:t>
      </w:r>
      <w:r w:rsidR="00A60D62">
        <w:rPr>
          <w:rFonts w:cstheme="minorHAnsi"/>
        </w:rPr>
        <w:t xml:space="preserve"> of </w:t>
      </w:r>
      <w:r w:rsidR="00A60D62" w:rsidRPr="00A60D62">
        <w:rPr>
          <w:rFonts w:cstheme="minorHAnsi"/>
          <w:b/>
        </w:rPr>
        <w:t>gluconic acid</w:t>
      </w:r>
      <w:r w:rsidR="00A60D62">
        <w:rPr>
          <w:rFonts w:cstheme="minorHAnsi"/>
        </w:rPr>
        <w:t xml:space="preserve"> with </w:t>
      </w:r>
      <m:oMath>
        <m:r>
          <w:rPr>
            <w:rFonts w:ascii="Cambria Math" w:hAnsi="Cambria Math" w:cstheme="minorHAnsi"/>
          </w:rPr>
          <m:t>HN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A60D62">
        <w:rPr>
          <w:rFonts w:cstheme="minorHAnsi"/>
        </w:rPr>
        <w:t xml:space="preserve"> gives a dicarboxylic acid (</w:t>
      </w:r>
      <w:r w:rsidR="00A60D62" w:rsidRPr="00A60D62">
        <w:rPr>
          <w:rFonts w:cstheme="minorHAnsi"/>
          <w:b/>
        </w:rPr>
        <w:t>glucaric acid</w:t>
      </w:r>
      <w:r w:rsidR="00A60D62">
        <w:rPr>
          <w:rFonts w:cstheme="minorHAnsi"/>
        </w:rPr>
        <w:t xml:space="preserve"> or </w:t>
      </w:r>
      <w:r w:rsidR="00A60D62" w:rsidRPr="00A60D62">
        <w:rPr>
          <w:rFonts w:cstheme="minorHAnsi"/>
          <w:b/>
        </w:rPr>
        <w:t>saccharic acid</w:t>
      </w:r>
      <w:r w:rsidR="00A60D62"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10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8</m:t>
            </m:r>
          </m:sub>
        </m:sSub>
      </m:oMath>
      <w:r w:rsidR="00A60D62">
        <w:rPr>
          <w:rFonts w:cstheme="minorHAnsi"/>
        </w:rPr>
        <w:t xml:space="preserve">), containing the same number of </w:t>
      </w:r>
      <m:oMath>
        <m:r>
          <w:rPr>
            <w:rFonts w:ascii="Cambria Math" w:hAnsi="Cambria Math" w:cstheme="minorHAnsi"/>
          </w:rPr>
          <m:t>C</m:t>
        </m:r>
      </m:oMath>
      <w:r w:rsidR="00A60D62">
        <w:rPr>
          <w:rFonts w:cstheme="minorHAnsi"/>
        </w:rPr>
        <w:t xml:space="preserve">- atoms. As glucose contains only one </w:t>
      </w:r>
      <m:oMath>
        <m:r>
          <w:rPr>
            <w:rFonts w:ascii="Cambria Math" w:hAnsi="Cambria Math" w:cstheme="minorHAnsi"/>
          </w:rPr>
          <m:t>–CHO</m:t>
        </m:r>
      </m:oMath>
      <w:r w:rsidR="00A60D62">
        <w:rPr>
          <w:rFonts w:cstheme="minorHAnsi"/>
        </w:rPr>
        <w:t xml:space="preserve"> group, the </w:t>
      </w:r>
      <w:r w:rsidR="00A60D62" w:rsidRPr="00F619F6">
        <w:rPr>
          <w:rFonts w:cstheme="minorHAnsi"/>
          <w:b/>
        </w:rPr>
        <w:t>2</w:t>
      </w:r>
      <w:r w:rsidR="00A60D62" w:rsidRPr="00F619F6">
        <w:rPr>
          <w:rFonts w:cstheme="minorHAnsi"/>
          <w:b/>
          <w:vertAlign w:val="superscript"/>
        </w:rPr>
        <w:t>nd</w:t>
      </w:r>
      <w:r w:rsidR="00A60D62" w:rsidRPr="00F619F6">
        <w:rPr>
          <w:rFonts w:cstheme="minorHAnsi"/>
          <w:b/>
        </w:rPr>
        <w:t xml:space="preserve"> carbonyl group</w:t>
      </w:r>
      <w:r w:rsidR="00A60D62">
        <w:rPr>
          <w:rFonts w:cstheme="minorHAnsi"/>
        </w:rPr>
        <w:t xml:space="preserve"> must have originated from the oxidation of a </w:t>
      </w:r>
      <w:r w:rsidR="00031571" w:rsidRPr="00F619F6">
        <w:rPr>
          <w:rFonts w:cstheme="minorHAnsi"/>
          <w:b/>
          <w:i/>
          <w:u w:val="dash"/>
        </w:rPr>
        <w:t>primary alcoholic group</w:t>
      </w:r>
      <w:r w:rsidR="00031571"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-C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OH</m:t>
        </m:r>
      </m:oMath>
      <w:r w:rsidR="00031571">
        <w:rPr>
          <w:rFonts w:cstheme="minorHAnsi"/>
        </w:rPr>
        <w:t xml:space="preserve">). Hence, the formula of glucose becomes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C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OH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(C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OH)(CHO)</m:t>
        </m:r>
      </m:oMath>
      <w:r w:rsidR="00031571">
        <w:rPr>
          <w:rFonts w:cstheme="minorHAnsi"/>
        </w:rPr>
        <w:t xml:space="preserve"> </w:t>
      </w:r>
    </w:p>
    <w:p w:rsidR="00F619F6" w:rsidRDefault="00F619F6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arrangement of the </w:t>
      </w:r>
      <m:oMath>
        <m:r>
          <w:rPr>
            <w:rFonts w:ascii="Cambria Math" w:hAnsi="Cambria Math" w:cstheme="minorHAnsi"/>
          </w:rPr>
          <m:t>6 C</m:t>
        </m:r>
      </m:oMath>
      <w:r>
        <w:rPr>
          <w:rFonts w:cstheme="minorHAnsi"/>
        </w:rPr>
        <w:t xml:space="preserve">- atoms in glucose has been shown to be in a straight chain. The </w:t>
      </w:r>
      <m:oMath>
        <m:r>
          <w:rPr>
            <w:rFonts w:ascii="Cambria Math" w:hAnsi="Cambria Math" w:cstheme="minorHAnsi"/>
          </w:rPr>
          <m:t>–CHO</m:t>
        </m:r>
      </m:oMath>
      <w:r>
        <w:rPr>
          <w:rFonts w:cstheme="minorHAnsi"/>
        </w:rPr>
        <w:t xml:space="preserve"> group must be in the </w:t>
      </w:r>
      <w:r w:rsidRPr="00F619F6">
        <w:rPr>
          <w:rFonts w:cstheme="minorHAnsi"/>
          <w:b/>
        </w:rPr>
        <w:t>terminal position</w:t>
      </w:r>
      <w:r>
        <w:rPr>
          <w:rFonts w:cstheme="minorHAnsi"/>
        </w:rPr>
        <w:t xml:space="preserve">. One of the </w:t>
      </w:r>
      <m:oMath>
        <m:r>
          <w:rPr>
            <w:rFonts w:ascii="Cambria Math" w:hAnsi="Cambria Math" w:cstheme="minorHAnsi"/>
          </w:rPr>
          <m:t>5-OH</m:t>
        </m:r>
      </m:oMath>
      <w:r>
        <w:rPr>
          <w:rFonts w:cstheme="minorHAnsi"/>
        </w:rPr>
        <w:t xml:space="preserve"> groups is present as </w:t>
      </w:r>
      <m:oMath>
        <m:r>
          <w:rPr>
            <w:rFonts w:ascii="Cambria Math" w:hAnsi="Cambria Math" w:cstheme="minorHAnsi"/>
          </w:rPr>
          <m:t>-C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OH</m:t>
        </m:r>
      </m:oMath>
      <w:r>
        <w:rPr>
          <w:rFonts w:cstheme="minorHAnsi"/>
        </w:rPr>
        <w:t xml:space="preserve"> group, and this should be in a </w:t>
      </w:r>
      <w:r w:rsidRPr="00F619F6">
        <w:rPr>
          <w:rFonts w:cstheme="minorHAnsi"/>
          <w:b/>
        </w:rPr>
        <w:t>terminal position</w:t>
      </w:r>
      <w:r>
        <w:rPr>
          <w:rFonts w:cstheme="minorHAnsi"/>
        </w:rPr>
        <w:t xml:space="preserve">.   </w:t>
      </w:r>
    </w:p>
    <w:p w:rsidR="00831EA7" w:rsidRDefault="000C58B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f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Open Chain Structure</w:t>
      </w:r>
      <w:r>
        <w:rPr>
          <w:rFonts w:cstheme="minorHAnsi"/>
        </w:rPr>
        <w:t xml:space="preserve">: </w:t>
      </w:r>
      <w:r w:rsidR="00831EA7">
        <w:rPr>
          <w:rFonts w:cstheme="minorHAnsi"/>
        </w:rPr>
        <w:t xml:space="preserve">The disposition of the remaining four </w:t>
      </w:r>
      <m:oMath>
        <m:r>
          <w:rPr>
            <w:rFonts w:ascii="Cambria Math" w:hAnsi="Cambria Math" w:cstheme="minorHAnsi"/>
          </w:rPr>
          <m:t>H</m:t>
        </m:r>
      </m:oMath>
      <w:r w:rsidR="00831EA7">
        <w:rPr>
          <w:rFonts w:cstheme="minorHAnsi"/>
        </w:rPr>
        <w:t xml:space="preserve">- atoms and four </w:t>
      </w:r>
      <m:oMath>
        <m:r>
          <w:rPr>
            <w:rFonts w:ascii="Cambria Math" w:hAnsi="Cambria Math" w:cstheme="minorHAnsi"/>
          </w:rPr>
          <m:t>–OH</m:t>
        </m:r>
      </m:oMath>
      <w:r w:rsidR="00831EA7">
        <w:rPr>
          <w:rFonts w:cstheme="minorHAnsi"/>
        </w:rPr>
        <w:t xml:space="preserve"> groups follows from the fact that the glucose </w:t>
      </w:r>
      <w:r w:rsidR="00831EA7" w:rsidRPr="00831EA7">
        <w:rPr>
          <w:rFonts w:cstheme="minorHAnsi"/>
          <w:b/>
        </w:rPr>
        <w:t>does not dehydrate easily</w:t>
      </w:r>
      <w:r w:rsidR="00831EA7">
        <w:rPr>
          <w:rFonts w:cstheme="minorHAnsi"/>
        </w:rPr>
        <w:t xml:space="preserve">, to fulfil this criteria, glucose must not contain </w:t>
      </w:r>
      <m:oMath>
        <m:r>
          <w:rPr>
            <w:rFonts w:ascii="Cambria Math" w:hAnsi="Cambria Math" w:cstheme="minorHAnsi"/>
          </w:rPr>
          <m:t>C(OH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)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831EA7">
        <w:rPr>
          <w:rFonts w:cstheme="minorHAnsi"/>
        </w:rPr>
        <w:t xml:space="preserve"> groups and a corresponding additional number of </w:t>
      </w:r>
      <m:oMath>
        <m:r>
          <w:rPr>
            <w:rFonts w:ascii="Cambria Math" w:hAnsi="Cambria Math" w:cstheme="minorHAnsi"/>
          </w:rPr>
          <m:t>-C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="00831EA7">
        <w:rPr>
          <w:rFonts w:cstheme="minorHAnsi"/>
        </w:rPr>
        <w:t xml:space="preserve"> groups. On the basis of these observations, </w:t>
      </w:r>
      <w:r w:rsidR="00831EA7" w:rsidRPr="00831EA7">
        <w:rPr>
          <w:rFonts w:cstheme="minorHAnsi"/>
          <w:b/>
        </w:rPr>
        <w:t>Baeyer in 1870</w:t>
      </w:r>
      <w:r w:rsidR="00831EA7">
        <w:rPr>
          <w:rFonts w:cstheme="minorHAnsi"/>
        </w:rPr>
        <w:t xml:space="preserve"> proposed the following open chain formula for glucose.</w:t>
      </w:r>
    </w:p>
    <w:p w:rsidR="000C58B7" w:rsidRDefault="00831EA7" w:rsidP="00A87036">
      <w:pPr>
        <w:ind w:firstLine="709"/>
        <w:jc w:val="both"/>
        <w:rPr>
          <w:rFonts w:cstheme="minorHAnsi"/>
        </w:rPr>
      </w:pPr>
      <w:r>
        <w:tab/>
      </w:r>
      <w:r>
        <w:tab/>
      </w:r>
      <w:r>
        <w:object w:dxaOrig="7309" w:dyaOrig="1546">
          <v:shape id="_x0000_i1028" type="#_x0000_t75" style="width:322.5pt;height:68.25pt" o:ole="">
            <v:imagedata r:id="rId14" o:title=""/>
          </v:shape>
          <o:OLEObject Type="Embed" ProgID="ChemDraw.Document.6.0" ShapeID="_x0000_i1028" DrawAspect="Content" ObjectID="_1689404039" r:id="rId15"/>
        </w:object>
      </w:r>
      <w:r>
        <w:rPr>
          <w:rFonts w:cstheme="minorHAnsi"/>
        </w:rPr>
        <w:t xml:space="preserve">  </w:t>
      </w:r>
    </w:p>
    <w:p w:rsidR="00571B1F" w:rsidRDefault="00571B1F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This open chain structure satisfactorily explains all the above </w:t>
      </w:r>
      <w:r w:rsidRPr="00571B1F">
        <w:rPr>
          <w:rFonts w:cstheme="minorHAnsi"/>
          <w:b/>
        </w:rPr>
        <w:t>reactions</w:t>
      </w:r>
      <w:r>
        <w:rPr>
          <w:rFonts w:cstheme="minorHAnsi"/>
        </w:rPr>
        <w:t xml:space="preserve"> as shown below — </w:t>
      </w:r>
    </w:p>
    <w:p w:rsidR="00C73F5C" w:rsidRDefault="00873BA5" w:rsidP="00A87036">
      <w:pPr>
        <w:ind w:firstLine="709"/>
        <w:jc w:val="both"/>
      </w:pPr>
      <w:r>
        <w:t xml:space="preserve">       </w:t>
      </w:r>
      <w:r>
        <w:object w:dxaOrig="8926" w:dyaOrig="6492">
          <v:shape id="_x0000_i1029" type="#_x0000_t75" style="width:369pt;height:270pt" o:ole="">
            <v:imagedata r:id="rId16" o:title=""/>
          </v:shape>
          <o:OLEObject Type="Embed" ProgID="ChemDraw.Document.6.0" ShapeID="_x0000_i1029" DrawAspect="Content" ObjectID="_1689404040" r:id="rId17"/>
        </w:object>
      </w:r>
    </w:p>
    <w:p w:rsidR="00101EA9" w:rsidRDefault="00BC0201" w:rsidP="00A87036">
      <w:pPr>
        <w:ind w:firstLine="709"/>
        <w:jc w:val="both"/>
      </w:pPr>
      <w:r>
        <w:t xml:space="preserve">The </w:t>
      </w:r>
      <w:r w:rsidRPr="00BC0201">
        <w:rPr>
          <w:b/>
        </w:rPr>
        <w:t>open-chain structure of glucose</w:t>
      </w:r>
      <w:r>
        <w:t xml:space="preserve"> as an </w:t>
      </w:r>
      <w:r w:rsidRPr="00BC0201">
        <w:rPr>
          <w:b/>
          <w:i/>
        </w:rPr>
        <w:t>aldohexose</w:t>
      </w:r>
      <w:r>
        <w:t xml:space="preserve"> is further confirmed by the fact that glucose consumes </w:t>
      </w:r>
      <m:oMath>
        <m:r>
          <w:rPr>
            <w:rFonts w:ascii="Cambria Math" w:hAnsi="Cambria Math"/>
          </w:rPr>
          <m:t>5 moles</m:t>
        </m:r>
      </m:oMath>
      <w:r>
        <w:t xml:space="preserve"> of periodic acid </w:t>
      </w:r>
      <w:r w:rsidR="00101EA9">
        <w:t>(</w:t>
      </w:r>
      <m:oMath>
        <m:r>
          <w:rPr>
            <w:rFonts w:ascii="Cambria Math" w:hAnsi="Cambria Math"/>
          </w:rPr>
          <m:t>HI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="00101EA9">
        <w:t xml:space="preserve">) </w:t>
      </w:r>
      <w:r>
        <w:t xml:space="preserve">to form </w:t>
      </w:r>
      <m:oMath>
        <m:r>
          <w:rPr>
            <w:rFonts w:ascii="Cambria Math" w:hAnsi="Cambria Math"/>
          </w:rPr>
          <m:t>1 mole</m:t>
        </m:r>
      </m:oMath>
      <w:r>
        <w:t xml:space="preserve"> of formaldehyde and </w:t>
      </w:r>
      <m:oMath>
        <m:r>
          <w:rPr>
            <w:rFonts w:ascii="Cambria Math" w:hAnsi="Cambria Math"/>
          </w:rPr>
          <m:t>5 moles</m:t>
        </m:r>
      </m:oMath>
      <w:r>
        <w:t xml:space="preserve"> of formic acid. Thus, </w:t>
      </w:r>
      <w:r>
        <w:rPr>
          <w:rFonts w:cstheme="minorHAnsi"/>
        </w:rPr>
        <w:t>—</w:t>
      </w:r>
      <w:r>
        <w:t xml:space="preserve">  </w:t>
      </w:r>
    </w:p>
    <w:p w:rsidR="00101EA9" w:rsidRDefault="00DC2D9F" w:rsidP="00F536CA">
      <w:pPr>
        <w:spacing w:after="0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 xml:space="preserve">    +  5HI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 xml:space="preserve">    ⟶    HCH=O   +    5HCOOH    +    HI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3305C8" w:rsidRDefault="003B1330" w:rsidP="00A87036">
      <w:pPr>
        <w:ind w:firstLine="709"/>
        <w:jc w:val="both"/>
      </w:pPr>
      <w:r>
        <w:tab/>
      </w:r>
      <w:r>
        <w:tab/>
      </w:r>
      <w:r w:rsidR="00101EA9">
        <w:t xml:space="preserve">Glucose </w:t>
      </w:r>
      <w:r>
        <w:t xml:space="preserve">      </w:t>
      </w:r>
      <w:r w:rsidR="00101EA9">
        <w:t>Periodic acid</w:t>
      </w:r>
      <w:r>
        <w:t xml:space="preserve">      </w:t>
      </w:r>
      <w:r w:rsidR="00101EA9">
        <w:t xml:space="preserve"> Formaldehyde </w:t>
      </w:r>
      <w:r>
        <w:t xml:space="preserve">      </w:t>
      </w:r>
      <w:r w:rsidR="00101EA9">
        <w:t>Iodic acid</w:t>
      </w:r>
    </w:p>
    <w:p w:rsidR="00BF7BCA" w:rsidRDefault="003305C8" w:rsidP="00C60168">
      <w:pPr>
        <w:spacing w:after="0"/>
        <w:ind w:firstLine="709"/>
        <w:jc w:val="both"/>
        <w:rPr>
          <w:rFonts w:cstheme="minorHAnsi"/>
        </w:rPr>
      </w:pPr>
      <w:r>
        <w:lastRenderedPageBreak/>
        <w:t xml:space="preserve">This oxidative cleavage by </w:t>
      </w:r>
      <m:oMath>
        <m:r>
          <w:rPr>
            <w:rFonts w:ascii="Cambria Math" w:hAnsi="Cambria Math"/>
          </w:rPr>
          <m:t>HI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 for vicinal </w:t>
      </w:r>
      <m:oMath>
        <m:r>
          <w:rPr>
            <w:rFonts w:ascii="Cambria Math" w:hAnsi="Cambria Math"/>
          </w:rPr>
          <m:t>–OH</m:t>
        </m:r>
      </m:oMath>
      <w:r>
        <w:t xml:space="preserve"> groups can explain the open chain structure for glucose as follows </w:t>
      </w:r>
      <w:r>
        <w:rPr>
          <w:rFonts w:cstheme="minorHAnsi"/>
        </w:rPr>
        <w:t>—</w:t>
      </w:r>
    </w:p>
    <w:p w:rsidR="00BC0201" w:rsidRDefault="00C60168" w:rsidP="00C60168">
      <w:pPr>
        <w:jc w:val="both"/>
        <w:rPr>
          <w:rFonts w:cstheme="minorHAnsi"/>
        </w:rPr>
      </w:pPr>
      <w:r>
        <w:t xml:space="preserve">            </w:t>
      </w:r>
      <w:r>
        <w:object w:dxaOrig="10737" w:dyaOrig="2415">
          <v:shape id="_x0000_i1030" type="#_x0000_t75" style="width:412.5pt;height:93pt" o:ole="">
            <v:imagedata r:id="rId18" o:title=""/>
          </v:shape>
          <o:OLEObject Type="Embed" ProgID="ChemDraw.Document.6.0" ShapeID="_x0000_i1030" DrawAspect="Content" ObjectID="_1689404041" r:id="rId19"/>
        </w:object>
      </w:r>
      <w:r w:rsidR="003305C8">
        <w:t xml:space="preserve"> </w:t>
      </w:r>
      <w:r w:rsidR="00101EA9">
        <w:t xml:space="preserve"> </w:t>
      </w:r>
      <w:r w:rsidR="00BC0201">
        <w:t xml:space="preserve">   </w:t>
      </w:r>
    </w:p>
    <w:p w:rsidR="000C58B7" w:rsidRDefault="000C58B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g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Stereochemistry</w:t>
      </w:r>
      <w:r>
        <w:rPr>
          <w:rFonts w:cstheme="minorHAnsi"/>
        </w:rPr>
        <w:t xml:space="preserve">: </w:t>
      </w:r>
      <w:r w:rsidR="0038253C">
        <w:rPr>
          <w:rFonts w:cstheme="minorHAnsi"/>
        </w:rPr>
        <w:t xml:space="preserve">There are four </w:t>
      </w:r>
      <w:r w:rsidR="0038253C" w:rsidRPr="009C1042">
        <w:rPr>
          <w:rFonts w:cstheme="minorHAnsi"/>
          <w:b/>
        </w:rPr>
        <w:t xml:space="preserve">different asymmetric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="0038253C" w:rsidRPr="009C1042">
        <w:rPr>
          <w:rFonts w:cstheme="minorHAnsi"/>
          <w:b/>
        </w:rPr>
        <w:t>- atoms</w:t>
      </w:r>
      <w:r w:rsidR="0038253C">
        <w:rPr>
          <w:rFonts w:cstheme="minorHAnsi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C</m:t>
            </m:r>
          </m:e>
          <m:sup>
            <m:r>
              <w:rPr>
                <w:rFonts w:ascii="Cambria Math" w:hAnsi="Cambria Math" w:cstheme="minorHAnsi"/>
              </w:rPr>
              <m:t>*</m:t>
            </m:r>
          </m:sup>
        </m:sSup>
      </m:oMath>
      <w:r w:rsidR="0038253C">
        <w:rPr>
          <w:rFonts w:cstheme="minorHAnsi"/>
        </w:rPr>
        <w:t>) in the open-chain structure (</w:t>
      </w:r>
      <m:oMath>
        <m:r>
          <w:rPr>
            <w:rFonts w:ascii="Cambria Math" w:hAnsi="Cambria Math" w:cstheme="minorHAnsi"/>
          </w:rPr>
          <m:t>I</m:t>
        </m:r>
      </m:oMath>
      <w:r w:rsidR="0038253C">
        <w:rPr>
          <w:rFonts w:cstheme="minorHAnsi"/>
        </w:rPr>
        <w:t xml:space="preserve">) of glucose. Therefore, the </w:t>
      </w:r>
      <w:r w:rsidR="0038253C" w:rsidRPr="009C1042">
        <w:rPr>
          <w:rFonts w:cstheme="minorHAnsi"/>
          <w:b/>
        </w:rPr>
        <w:t>possible stereoisomeric</w:t>
      </w:r>
      <w:r w:rsidR="0038253C">
        <w:rPr>
          <w:rFonts w:cstheme="minorHAnsi"/>
        </w:rPr>
        <w:t xml:space="preserve"> structures would be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</w:rPr>
              <m:t>4</m:t>
            </m:r>
          </m:sup>
        </m:sSup>
        <m:r>
          <w:rPr>
            <w:rFonts w:ascii="Cambria Math" w:hAnsi="Cambria Math" w:cstheme="minorHAnsi"/>
          </w:rPr>
          <m:t>=16</m:t>
        </m:r>
      </m:oMath>
      <w:r w:rsidR="009C1042">
        <w:rPr>
          <w:rFonts w:cstheme="minorHAnsi"/>
        </w:rPr>
        <w:t xml:space="preserve">, i.e. </w:t>
      </w:r>
      <m:oMath>
        <m:r>
          <w:rPr>
            <w:rFonts w:ascii="Cambria Math" w:hAnsi="Cambria Math" w:cstheme="minorHAnsi"/>
          </w:rPr>
          <m:t>8</m:t>
        </m:r>
      </m:oMath>
      <w:r w:rsidR="009C1042">
        <w:rPr>
          <w:rFonts w:cstheme="minorHAnsi"/>
        </w:rPr>
        <w:t xml:space="preserve">- </w:t>
      </w:r>
      <w:r w:rsidR="009C1042" w:rsidRPr="009C1042">
        <w:rPr>
          <w:rFonts w:cstheme="minorHAnsi"/>
          <w:b/>
        </w:rPr>
        <w:t>pairs of enantiomers</w:t>
      </w:r>
      <w:r w:rsidR="009C1042">
        <w:rPr>
          <w:rFonts w:cstheme="minorHAnsi"/>
        </w:rPr>
        <w:t xml:space="preserve">. There would be </w:t>
      </w:r>
      <w:r w:rsidR="009C1042" w:rsidRPr="009C1042">
        <w:rPr>
          <w:rFonts w:cstheme="minorHAnsi"/>
          <w:b/>
        </w:rPr>
        <w:t>no</w:t>
      </w:r>
      <w:r w:rsidR="009C1042"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meso</m:t>
        </m:r>
      </m:oMath>
      <w:r w:rsidR="009C1042" w:rsidRPr="009C1042">
        <w:rPr>
          <w:rFonts w:cstheme="minorHAnsi"/>
          <w:b/>
        </w:rPr>
        <w:t xml:space="preserve"> compounds</w:t>
      </w:r>
      <w:r w:rsidR="009C1042">
        <w:rPr>
          <w:rFonts w:cstheme="minorHAnsi"/>
        </w:rPr>
        <w:t xml:space="preserve"> because two ends are dissimilar.</w:t>
      </w:r>
    </w:p>
    <w:p w:rsidR="00E136BB" w:rsidRDefault="00E136BB" w:rsidP="00A87036">
      <w:pPr>
        <w:ind w:firstLine="709"/>
        <w:jc w:val="both"/>
      </w:pPr>
      <w:r>
        <w:tab/>
      </w:r>
      <w:r>
        <w:tab/>
      </w:r>
      <w:r>
        <w:object w:dxaOrig="5102" w:dyaOrig="1204">
          <v:shape id="_x0000_i1031" type="#_x0000_t75" style="width:225pt;height:53.25pt" o:ole="">
            <v:imagedata r:id="rId20" o:title=""/>
          </v:shape>
          <o:OLEObject Type="Embed" ProgID="ChemDraw.Document.6.0" ShapeID="_x0000_i1031" DrawAspect="Content" ObjectID="_1689404042" r:id="rId21"/>
        </w:object>
      </w:r>
    </w:p>
    <w:p w:rsidR="00F2587B" w:rsidRDefault="00F2587B" w:rsidP="00C54911">
      <w:pPr>
        <w:spacing w:after="0"/>
        <w:ind w:firstLine="709"/>
        <w:jc w:val="both"/>
      </w:pPr>
      <w:r>
        <w:t>The naturally occurring dextrorotatory glucose, better represented as (</w:t>
      </w:r>
      <m:oMath>
        <m:r>
          <w:rPr>
            <w:rFonts w:ascii="Cambria Math" w:hAnsi="Cambria Math"/>
          </w:rPr>
          <m:t>+</m:t>
        </m:r>
      </m:oMath>
      <w:r>
        <w:t xml:space="preserve">) - glucose, is only one of the </w:t>
      </w:r>
      <m:oMath>
        <m:r>
          <w:rPr>
            <w:rFonts w:ascii="Cambria Math" w:hAnsi="Cambria Math"/>
          </w:rPr>
          <m:t>16</m:t>
        </m:r>
      </m:oMath>
      <w:r>
        <w:t xml:space="preserve">- stereoisomers. </w:t>
      </w:r>
      <w:r w:rsidRPr="002C7A20">
        <w:rPr>
          <w:b/>
        </w:rPr>
        <w:t>E. Fischer</w:t>
      </w:r>
      <w:r>
        <w:t xml:space="preserve">, assigned </w:t>
      </w:r>
      <w:r w:rsidRPr="002C7A20">
        <w:rPr>
          <w:b/>
        </w:rPr>
        <w:t>configuration</w:t>
      </w:r>
      <w:r>
        <w:t xml:space="preserve"> (</w:t>
      </w:r>
      <m:oMath>
        <m:r>
          <w:rPr>
            <w:rFonts w:ascii="Cambria Math" w:hAnsi="Cambria Math"/>
          </w:rPr>
          <m:t>II</m:t>
        </m:r>
      </m:oMath>
      <w:r>
        <w:t xml:space="preserve">), usually shown as </w:t>
      </w:r>
      <m:oMath>
        <m:r>
          <w:rPr>
            <w:rFonts w:ascii="Cambria Math" w:hAnsi="Cambria Math"/>
          </w:rPr>
          <m:t>D</m:t>
        </m:r>
      </m:oMath>
      <w:r>
        <w:t xml:space="preserve">- </w:t>
      </w:r>
      <w:r w:rsidR="005278AE">
        <w:t>g</w:t>
      </w:r>
      <w:r>
        <w:t>lucose</w:t>
      </w:r>
      <w:r w:rsidR="005278AE">
        <w:t>, or (</w:t>
      </w:r>
      <m:oMath>
        <m:r>
          <w:rPr>
            <w:rFonts w:ascii="Cambria Math" w:hAnsi="Cambria Math"/>
          </w:rPr>
          <m:t>+</m:t>
        </m:r>
      </m:oMath>
      <w:r w:rsidR="005278AE">
        <w:t xml:space="preserve">) – glucose, as the bottom structure (shown in screen box) resembles to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5278AE" w:rsidRPr="00075389">
        <w:rPr>
          <w:b/>
        </w:rPr>
        <w:t>- configuration</w:t>
      </w:r>
      <w:r w:rsidR="005278AE">
        <w:t xml:space="preserve"> of glyceraldehyde. </w:t>
      </w:r>
      <w:r>
        <w:t xml:space="preserve"> </w:t>
      </w:r>
    </w:p>
    <w:p w:rsidR="00A35A18" w:rsidRDefault="00C54911" w:rsidP="00DD5308">
      <w:pPr>
        <w:spacing w:after="0"/>
        <w:ind w:firstLine="709"/>
        <w:jc w:val="both"/>
        <w:rPr>
          <w:rFonts w:cstheme="minorHAnsi"/>
        </w:rPr>
      </w:pPr>
      <w:r>
        <w:tab/>
      </w:r>
      <w:r>
        <w:tab/>
      </w:r>
      <w:r w:rsidR="00A35A18">
        <w:object w:dxaOrig="7786" w:dyaOrig="2961">
          <v:shape id="_x0000_i1032" type="#_x0000_t75" style="width:325.5pt;height:123.75pt" o:ole="">
            <v:imagedata r:id="rId22" o:title=""/>
          </v:shape>
          <o:OLEObject Type="Embed" ProgID="ChemDraw.Document.6.0" ShapeID="_x0000_i1032" DrawAspect="Content" ObjectID="_1689404043" r:id="rId23"/>
        </w:object>
      </w:r>
    </w:p>
    <w:p w:rsidR="000C58B7" w:rsidRDefault="000C58B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h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Limitations of Open chain Structure of Glucose</w:t>
      </w:r>
      <w:r>
        <w:rPr>
          <w:rFonts w:cstheme="minorHAnsi"/>
        </w:rPr>
        <w:t xml:space="preserve">: </w:t>
      </w:r>
      <w:r w:rsidR="000E306E">
        <w:rPr>
          <w:rFonts w:cstheme="minorHAnsi"/>
        </w:rPr>
        <w:t xml:space="preserve">The open chain structure (II) for glucose can explain most of the reactions of glucose, but failed to explain the following properties </w:t>
      </w:r>
      <w:r w:rsidR="00571B1F">
        <w:rPr>
          <w:rFonts w:cstheme="minorHAnsi"/>
        </w:rPr>
        <w:t>—</w:t>
      </w:r>
    </w:p>
    <w:p w:rsidR="000C58B7" w:rsidRDefault="000C58B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i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Reaction of Aldehydic Group</w:t>
      </w:r>
      <w:r>
        <w:rPr>
          <w:rFonts w:cstheme="minorHAnsi"/>
        </w:rPr>
        <w:t xml:space="preserve">: </w:t>
      </w:r>
      <w:r w:rsidR="000E306E">
        <w:rPr>
          <w:rFonts w:cstheme="minorHAnsi"/>
        </w:rPr>
        <w:t>It failed to give some reactions</w:t>
      </w:r>
      <w:r w:rsidR="00107568">
        <w:rPr>
          <w:rFonts w:cstheme="minorHAnsi"/>
        </w:rPr>
        <w:t xml:space="preserve"> of </w:t>
      </w:r>
      <w:r w:rsidR="00107568" w:rsidRPr="00107568">
        <w:rPr>
          <w:rFonts w:cstheme="minorHAnsi"/>
          <w:b/>
          <w:i/>
        </w:rPr>
        <w:t>aldehydes</w:t>
      </w:r>
      <w:r w:rsidR="00107568">
        <w:rPr>
          <w:rFonts w:cstheme="minorHAnsi"/>
        </w:rPr>
        <w:t xml:space="preserve"> like formation of </w:t>
      </w:r>
      <w:r w:rsidR="00107568" w:rsidRPr="00107568">
        <w:rPr>
          <w:rFonts w:cstheme="minorHAnsi"/>
          <w:b/>
          <w:i/>
        </w:rPr>
        <w:t>adduct with sodium bisulphite</w:t>
      </w:r>
      <w:r w:rsidR="00107568">
        <w:rPr>
          <w:rFonts w:cstheme="minorHAnsi"/>
        </w:rPr>
        <w:t xml:space="preserve"> and does not give pink colour with </w:t>
      </w:r>
      <w:r w:rsidR="00107568" w:rsidRPr="00107568">
        <w:rPr>
          <w:rFonts w:cstheme="minorHAnsi"/>
          <w:b/>
          <w:i/>
        </w:rPr>
        <w:t>Schiff’s reagent</w:t>
      </w:r>
      <w:r w:rsidR="00107568">
        <w:rPr>
          <w:rFonts w:cstheme="minorHAnsi"/>
        </w:rPr>
        <w:t>.</w:t>
      </w:r>
    </w:p>
    <w:p w:rsidR="000C58B7" w:rsidRDefault="000C58B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ii</m:t>
        </m:r>
      </m:oMath>
      <w:r>
        <w:rPr>
          <w:rFonts w:cstheme="minorHAnsi"/>
        </w:rPr>
        <w:t xml:space="preserve">) </w:t>
      </w:r>
      <w:r w:rsidR="005A448F">
        <w:rPr>
          <w:rFonts w:cstheme="minorHAnsi"/>
          <w:b/>
          <w:sz w:val="24"/>
          <w:u w:val="dash"/>
        </w:rPr>
        <w:t>Isomeric forms</w:t>
      </w:r>
      <w:r>
        <w:rPr>
          <w:rFonts w:cstheme="minorHAnsi"/>
        </w:rPr>
        <w:t xml:space="preserve">: </w:t>
      </w:r>
      <w:r w:rsidR="00107568">
        <w:rPr>
          <w:rFonts w:cstheme="minorHAnsi"/>
        </w:rPr>
        <w:t xml:space="preserve">Glucose exists in </w:t>
      </w:r>
      <w:r w:rsidR="00107568" w:rsidRPr="00107568">
        <w:rPr>
          <w:rFonts w:cstheme="minorHAnsi"/>
          <w:b/>
        </w:rPr>
        <w:t>two</w:t>
      </w:r>
      <w:r w:rsidR="00107568">
        <w:rPr>
          <w:rFonts w:cstheme="minorHAnsi"/>
        </w:rPr>
        <w:t xml:space="preserve"> stereoisomeric forms (</w:t>
      </w:r>
      <m:oMath>
        <m:r>
          <w:rPr>
            <w:rFonts w:ascii="Cambria Math" w:hAnsi="Cambria Math" w:cstheme="minorHAnsi"/>
          </w:rPr>
          <m:t>α</m:t>
        </m:r>
      </m:oMath>
      <w:r w:rsidR="00107568">
        <w:rPr>
          <w:rFonts w:cstheme="minorHAnsi"/>
        </w:rPr>
        <w:t xml:space="preserve">- and </w:t>
      </w:r>
      <m:oMath>
        <m:r>
          <w:rPr>
            <w:rFonts w:ascii="Cambria Math" w:hAnsi="Cambria Math" w:cstheme="minorHAnsi"/>
          </w:rPr>
          <m:t>β</m:t>
        </m:r>
      </m:oMath>
      <w:r w:rsidR="00107568">
        <w:rPr>
          <w:rFonts w:cstheme="minorHAnsi"/>
        </w:rPr>
        <w:t>-). The ordinary</w:t>
      </w:r>
      <w:r w:rsidR="00CA483D">
        <w:rPr>
          <w:rFonts w:cstheme="minorHAnsi"/>
        </w:rPr>
        <w:t xml:space="preserve"> glucose (</w:t>
      </w:r>
      <m:oMath>
        <m:r>
          <w:rPr>
            <w:rFonts w:ascii="Cambria Math" w:hAnsi="Cambria Math" w:cstheme="minorHAnsi"/>
          </w:rPr>
          <m:t>α</m:t>
        </m:r>
      </m:oMath>
      <w:r w:rsidR="00CA483D">
        <w:rPr>
          <w:rFonts w:cstheme="minorHAnsi"/>
        </w:rPr>
        <w:t xml:space="preserve">- form) obtained by crystallization from alcohol water has </w:t>
      </w:r>
      <m:oMath>
        <m:r>
          <w:rPr>
            <w:rFonts w:ascii="Cambria Math" w:hAnsi="Cambria Math" w:cstheme="minorHAnsi"/>
          </w:rPr>
          <m:t>mp=146℃</m:t>
        </m:r>
      </m:oMath>
      <w:r w:rsidR="00CA483D">
        <w:rPr>
          <w:rFonts w:cstheme="minorHAnsi"/>
        </w:rPr>
        <w:t xml:space="preserve"> and </w:t>
      </w:r>
      <m:oMath>
        <m:r>
          <w:rPr>
            <w:rFonts w:ascii="Cambria Math" w:hAnsi="Cambria Math" w:cstheme="minorHAnsi"/>
          </w:rPr>
          <m:t>sp.rotation</m:t>
        </m:r>
      </m:oMath>
      <w:r w:rsidR="00CA483D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  <m:r>
          <w:rPr>
            <w:rFonts w:ascii="Cambria Math" w:hAnsi="Cambria Math" w:cstheme="minorHAnsi"/>
          </w:rPr>
          <m:t>=+112°</m:t>
        </m:r>
      </m:oMath>
      <w:r w:rsidR="00CA483D">
        <w:rPr>
          <w:rFonts w:cstheme="minorHAnsi"/>
        </w:rPr>
        <w:t xml:space="preserve"> in fresh aqueous solution. </w:t>
      </w:r>
      <w:r>
        <w:rPr>
          <w:rFonts w:cstheme="minorHAnsi"/>
        </w:rPr>
        <w:t>On</w:t>
      </w:r>
      <w:r w:rsidR="00A01BE6">
        <w:rPr>
          <w:rFonts w:cstheme="minorHAnsi"/>
        </w:rPr>
        <w:t xml:space="preserve"> the other hand, when glucose is crystallized from pyridine solution a new form </w:t>
      </w:r>
      <m:oMath>
        <m:r>
          <w:rPr>
            <w:rFonts w:ascii="Cambria Math" w:hAnsi="Cambria Math" w:cstheme="minorHAnsi"/>
          </w:rPr>
          <m:t>β</m:t>
        </m:r>
      </m:oMath>
      <w:r w:rsidR="00A01BE6">
        <w:rPr>
          <w:rFonts w:cstheme="minorHAnsi"/>
        </w:rPr>
        <w:t xml:space="preserve">- glucose is obtained which has </w:t>
      </w:r>
      <m:oMath>
        <m:r>
          <w:rPr>
            <w:rFonts w:ascii="Cambria Math" w:hAnsi="Cambria Math" w:cstheme="minorHAnsi"/>
          </w:rPr>
          <m:t>mp=150℃</m:t>
        </m:r>
      </m:oMath>
      <w:r w:rsidR="00A01BE6">
        <w:rPr>
          <w:rFonts w:cstheme="minorHAnsi"/>
        </w:rPr>
        <w:t xml:space="preserve"> and </w:t>
      </w:r>
      <m:oMath>
        <m:r>
          <w:rPr>
            <w:rFonts w:ascii="Cambria Math" w:hAnsi="Cambria Math" w:cstheme="minorHAnsi"/>
          </w:rPr>
          <m:t>sp.rotation</m:t>
        </m:r>
      </m:oMath>
      <w:r w:rsidR="00A01BE6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  <m:r>
          <w:rPr>
            <w:rFonts w:ascii="Cambria Math" w:hAnsi="Cambria Math" w:cstheme="minorHAnsi"/>
          </w:rPr>
          <m:t>=+19°</m:t>
        </m:r>
      </m:oMath>
      <w:r w:rsidR="00A01BE6">
        <w:rPr>
          <w:rFonts w:cstheme="minorHAnsi"/>
        </w:rPr>
        <w:t xml:space="preserve">   </w:t>
      </w:r>
    </w:p>
    <w:p w:rsidR="005A448F" w:rsidRDefault="005A448F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iii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Mutarotation</w:t>
      </w:r>
      <w:r>
        <w:rPr>
          <w:rFonts w:cstheme="minorHAnsi"/>
        </w:rPr>
        <w:t xml:space="preserve">: </w:t>
      </w:r>
      <w:r w:rsidR="00695187">
        <w:rPr>
          <w:rFonts w:cstheme="minorHAnsi"/>
        </w:rPr>
        <w:t xml:space="preserve">It has been </w:t>
      </w:r>
      <w:r w:rsidR="004E2085">
        <w:rPr>
          <w:rFonts w:cstheme="minorHAnsi"/>
        </w:rPr>
        <w:t>observed</w:t>
      </w:r>
      <w:r w:rsidR="00695187">
        <w:rPr>
          <w:rFonts w:cstheme="minorHAnsi"/>
        </w:rPr>
        <w:t xml:space="preserve"> that the specific rotation</w:t>
      </w:r>
      <w:r w:rsidR="004E2085">
        <w:rPr>
          <w:rFonts w:cstheme="minorHAnsi"/>
        </w:rPr>
        <w:t xml:space="preserve"> of an aqueous solution of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4E2085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4E2085" w:rsidRPr="004E2085">
        <w:rPr>
          <w:rFonts w:cstheme="minorHAnsi"/>
          <w:b/>
        </w:rPr>
        <w:t>- glucose</w:t>
      </w:r>
      <w:r w:rsidR="004E2085">
        <w:rPr>
          <w:rFonts w:cstheme="minorHAnsi"/>
        </w:rPr>
        <w:t xml:space="preserve"> gradually </w:t>
      </w:r>
      <w:r w:rsidR="004E2085" w:rsidRPr="00CC61AC">
        <w:rPr>
          <w:rFonts w:cstheme="minorHAnsi"/>
          <w:b/>
        </w:rPr>
        <w:t>falls</w:t>
      </w:r>
      <w:r w:rsidR="004E2085">
        <w:rPr>
          <w:rFonts w:cstheme="minorHAnsi"/>
        </w:rPr>
        <w:t xml:space="preserve"> </w:t>
      </w:r>
      <w:r w:rsidR="00CC61AC">
        <w:rPr>
          <w:rFonts w:cstheme="minorHAnsi"/>
        </w:rPr>
        <w:t>from</w:t>
      </w:r>
      <m:oMath>
        <m:r>
          <w:rPr>
            <w:rFonts w:ascii="Cambria Math" w:hAnsi="Cambria Math" w:cstheme="minorHAnsi"/>
          </w:rPr>
          <m:t>=+112° to+52.7°</m:t>
        </m:r>
      </m:oMath>
      <w:r w:rsidR="00CC61AC">
        <w:rPr>
          <w:rFonts w:cstheme="minorHAnsi"/>
        </w:rPr>
        <w:t xml:space="preserve">, whereas in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="00CC61AC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CC61AC" w:rsidRPr="004E2085">
        <w:rPr>
          <w:rFonts w:cstheme="minorHAnsi"/>
          <w:b/>
        </w:rPr>
        <w:t>- glucose</w:t>
      </w:r>
      <w:r w:rsidR="00CC61AC">
        <w:rPr>
          <w:rFonts w:cstheme="minorHAnsi"/>
        </w:rPr>
        <w:t xml:space="preserve"> gradually increases from</w:t>
      </w:r>
      <m:oMath>
        <m:r>
          <w:rPr>
            <w:rFonts w:ascii="Cambria Math" w:hAnsi="Cambria Math" w:cstheme="minorHAnsi"/>
          </w:rPr>
          <m:t>=+19° to+52.7°</m:t>
        </m:r>
      </m:oMath>
      <w:r w:rsidR="00CC61AC">
        <w:rPr>
          <w:rFonts w:cstheme="minorHAnsi"/>
        </w:rPr>
        <w:t xml:space="preserve">. Thus, </w:t>
      </w:r>
      <m:oMath>
        <m:r>
          <w:rPr>
            <w:rFonts w:ascii="Cambria Math" w:hAnsi="Cambria Math" w:cstheme="minorHAnsi"/>
          </w:rPr>
          <m:t>α</m:t>
        </m:r>
      </m:oMath>
      <w:r w:rsidR="00CC61AC">
        <w:rPr>
          <w:rFonts w:cstheme="minorHAnsi"/>
        </w:rPr>
        <w:t xml:space="preserve">- and </w:t>
      </w:r>
      <m:oMath>
        <m:r>
          <w:rPr>
            <w:rFonts w:ascii="Cambria Math" w:hAnsi="Cambria Math" w:cstheme="minorHAnsi"/>
          </w:rPr>
          <m:t>β</m:t>
        </m:r>
      </m:oMath>
      <w:r w:rsidR="00CC61AC">
        <w:rPr>
          <w:rFonts w:cstheme="minorHAnsi"/>
        </w:rPr>
        <w:t>- glucose gives an equilibrium</w:t>
      </w:r>
      <w:r w:rsidR="00DD5308">
        <w:rPr>
          <w:rFonts w:cstheme="minorHAnsi"/>
        </w:rPr>
        <w:t xml:space="preserve"> mixture with a constant specific rotation.</w:t>
      </w:r>
      <w:r w:rsidR="00CC61AC">
        <w:rPr>
          <w:rFonts w:cstheme="minorHAnsi"/>
        </w:rPr>
        <w:t xml:space="preserve"> </w:t>
      </w:r>
      <w:r w:rsidR="00DD5308">
        <w:rPr>
          <w:rFonts w:cstheme="minorHAnsi"/>
        </w:rPr>
        <w:t>Such change in specific rotation to give equilibrium value is known as mutarotation.</w:t>
      </w:r>
    </w:p>
    <w:p w:rsidR="00DD5308" w:rsidRDefault="00DD5308" w:rsidP="00DD5308">
      <w:pPr>
        <w:spacing w:after="0"/>
        <w:ind w:firstLine="709"/>
        <w:jc w:val="both"/>
        <w:rPr>
          <w:rFonts w:cstheme="minorHAnsi"/>
          <w:b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Pr="004E2085">
        <w:rPr>
          <w:rFonts w:cstheme="minorHAnsi"/>
          <w:b/>
        </w:rPr>
        <w:t xml:space="preserve">- </w:t>
      </w:r>
      <w:r>
        <w:rPr>
          <w:rFonts w:cstheme="minorHAnsi"/>
          <w:b/>
        </w:rPr>
        <w:t>G</w:t>
      </w:r>
      <w:r w:rsidRPr="004E2085">
        <w:rPr>
          <w:rFonts w:cstheme="minorHAnsi"/>
          <w:b/>
        </w:rPr>
        <w:t>lucose</w:t>
      </w:r>
      <w:r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⇌</m:t>
        </m:r>
      </m:oMath>
      <w:r>
        <w:rPr>
          <w:rFonts w:cstheme="minorHAnsi"/>
        </w:rPr>
        <w:t xml:space="preserve"> Equilibrium Mixture </w:t>
      </w:r>
      <m:oMath>
        <m:r>
          <w:rPr>
            <w:rFonts w:ascii="Cambria Math" w:hAnsi="Cambria Math" w:cstheme="minorHAnsi"/>
          </w:rPr>
          <m:t>⇌</m:t>
        </m:r>
      </m:oMath>
      <w:r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Pr="004E2085">
        <w:rPr>
          <w:rFonts w:cstheme="minorHAnsi"/>
          <w:b/>
        </w:rPr>
        <w:t xml:space="preserve">- </w:t>
      </w:r>
      <w:r>
        <w:rPr>
          <w:rFonts w:cstheme="minorHAnsi"/>
          <w:b/>
        </w:rPr>
        <w:t>G</w:t>
      </w:r>
      <w:r w:rsidRPr="004E2085">
        <w:rPr>
          <w:rFonts w:cstheme="minorHAnsi"/>
          <w:b/>
        </w:rPr>
        <w:t>lucose</w:t>
      </w:r>
    </w:p>
    <w:p w:rsidR="00DD5308" w:rsidRDefault="00DD5308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           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  <m:r>
          <w:rPr>
            <w:rFonts w:ascii="Cambria Math" w:hAnsi="Cambria Math" w:cstheme="minorHAnsi"/>
          </w:rPr>
          <m:t>=+112°</m:t>
        </m:r>
      </m:oMath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  <m:r>
          <w:rPr>
            <w:rFonts w:ascii="Cambria Math" w:hAnsi="Cambria Math" w:cstheme="minorHAnsi"/>
          </w:rPr>
          <m:t>=+52.7°</m:t>
        </m:r>
      </m:oMath>
      <w:r>
        <w:rPr>
          <w:rFonts w:cstheme="minorHAnsi"/>
        </w:rPr>
        <w:t xml:space="preserve">      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α</m:t>
                </m:r>
              </m:e>
            </m:d>
          </m:e>
          <m:sub>
            <m:r>
              <w:rPr>
                <w:rFonts w:ascii="Cambria Math" w:hAnsi="Cambria Math" w:cstheme="minorHAnsi"/>
              </w:rPr>
              <m:t>D</m:t>
            </m:r>
          </m:sub>
        </m:sSub>
        <m:r>
          <w:rPr>
            <w:rFonts w:ascii="Cambria Math" w:hAnsi="Cambria Math" w:cstheme="minorHAnsi"/>
          </w:rPr>
          <m:t>=+19°</m:t>
        </m:r>
      </m:oMath>
    </w:p>
    <w:p w:rsidR="009846FD" w:rsidRDefault="009846FD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iv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Formation of Glycosides (ethers)</w:t>
      </w:r>
      <w:r>
        <w:rPr>
          <w:rFonts w:cstheme="minorHAnsi"/>
        </w:rPr>
        <w:t xml:space="preserve">: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496641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496641" w:rsidRPr="004E2085">
        <w:rPr>
          <w:rFonts w:cstheme="minorHAnsi"/>
          <w:b/>
        </w:rPr>
        <w:t xml:space="preserve">- </w:t>
      </w:r>
      <w:r w:rsidR="00496641">
        <w:rPr>
          <w:rFonts w:cstheme="minorHAnsi"/>
          <w:b/>
        </w:rPr>
        <w:t>G</w:t>
      </w:r>
      <w:r w:rsidR="00496641" w:rsidRPr="004E2085">
        <w:rPr>
          <w:rFonts w:cstheme="minorHAnsi"/>
          <w:b/>
        </w:rPr>
        <w:t>lucose</w:t>
      </w:r>
      <w:r w:rsidR="00496641">
        <w:rPr>
          <w:rFonts w:cstheme="minorHAnsi"/>
        </w:rPr>
        <w:t xml:space="preserve"> when treated with equimolar amounts of methanol and anhydrous </w:t>
      </w:r>
      <m:oMath>
        <m:r>
          <w:rPr>
            <w:rFonts w:ascii="Cambria Math" w:hAnsi="Cambria Math" w:cstheme="minorHAnsi"/>
          </w:rPr>
          <m:t>HCl</m:t>
        </m:r>
      </m:oMath>
      <w:r w:rsidR="00E54896">
        <w:rPr>
          <w:rFonts w:cstheme="minorHAnsi"/>
        </w:rPr>
        <w:t xml:space="preserve"> gives two forms of methyl glucosides </w:t>
      </w:r>
      <w:r w:rsidR="00E54896" w:rsidRPr="00E54896">
        <w:rPr>
          <w:rFonts w:cstheme="minorHAnsi"/>
          <w:i/>
        </w:rPr>
        <w:t>viz</w:t>
      </w:r>
      <w:r w:rsidR="00E54896">
        <w:rPr>
          <w:rFonts w:cstheme="minorHAnsi"/>
        </w:rPr>
        <w:t>. methyl-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E54896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E54896" w:rsidRPr="004E2085">
        <w:rPr>
          <w:rFonts w:cstheme="minorHAnsi"/>
          <w:b/>
        </w:rPr>
        <w:t>- glucos</w:t>
      </w:r>
      <w:r w:rsidR="00E54896">
        <w:rPr>
          <w:rFonts w:cstheme="minorHAnsi"/>
          <w:b/>
        </w:rPr>
        <w:t>id</w:t>
      </w:r>
      <w:r w:rsidR="00E54896" w:rsidRPr="004E2085">
        <w:rPr>
          <w:rFonts w:cstheme="minorHAnsi"/>
          <w:b/>
        </w:rPr>
        <w:t>e</w:t>
      </w:r>
      <w:r w:rsidR="00E54896"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mp=165℃</m:t>
        </m:r>
      </m:oMath>
      <w:r w:rsidR="00E54896">
        <w:rPr>
          <w:rFonts w:cstheme="minorHAnsi"/>
        </w:rPr>
        <w:t>) and methyl-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="00E54896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E54896" w:rsidRPr="004E2085">
        <w:rPr>
          <w:rFonts w:cstheme="minorHAnsi"/>
          <w:b/>
        </w:rPr>
        <w:t>- glucos</w:t>
      </w:r>
      <w:r w:rsidR="00E54896">
        <w:rPr>
          <w:rFonts w:cstheme="minorHAnsi"/>
          <w:b/>
        </w:rPr>
        <w:t>id</w:t>
      </w:r>
      <w:r w:rsidR="00E54896" w:rsidRPr="004E2085">
        <w:rPr>
          <w:rFonts w:cstheme="minorHAnsi"/>
          <w:b/>
        </w:rPr>
        <w:t>e</w:t>
      </w:r>
      <w:r w:rsidR="00E54896"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mp=107℃</m:t>
        </m:r>
      </m:oMath>
      <w:r w:rsidR="00E54896">
        <w:rPr>
          <w:rFonts w:cstheme="minorHAnsi"/>
        </w:rPr>
        <w:t xml:space="preserve">). The methyl glucosides behave as acetals (formed by the interaction of </w:t>
      </w:r>
      <w:r w:rsidR="00E54896" w:rsidRPr="00E54896">
        <w:rPr>
          <w:rFonts w:cstheme="minorHAnsi"/>
          <w:b/>
          <w:i/>
        </w:rPr>
        <w:t>alcohol</w:t>
      </w:r>
      <w:r w:rsidR="00E54896">
        <w:rPr>
          <w:rFonts w:cstheme="minorHAnsi"/>
        </w:rPr>
        <w:t xml:space="preserve"> and </w:t>
      </w:r>
      <w:r w:rsidR="00E54896" w:rsidRPr="00E54896">
        <w:rPr>
          <w:rFonts w:cstheme="minorHAnsi"/>
          <w:b/>
          <w:i/>
        </w:rPr>
        <w:t>aldehyde group</w:t>
      </w:r>
      <w:r w:rsidR="00E54896">
        <w:rPr>
          <w:rFonts w:cstheme="minorHAnsi"/>
        </w:rPr>
        <w:t xml:space="preserve">). These </w:t>
      </w:r>
      <w:r w:rsidR="00E54896" w:rsidRPr="00A821E6">
        <w:rPr>
          <w:rFonts w:cstheme="minorHAnsi"/>
          <w:b/>
          <w:i/>
        </w:rPr>
        <w:t>glucosides do not reduce Fehling’s or Tollen’s reagent</w:t>
      </w:r>
      <w:r w:rsidR="00E54896">
        <w:rPr>
          <w:rFonts w:cstheme="minorHAnsi"/>
        </w:rPr>
        <w:t xml:space="preserve"> and </w:t>
      </w:r>
      <w:r w:rsidR="00E54896" w:rsidRPr="00A821E6">
        <w:rPr>
          <w:rFonts w:cstheme="minorHAnsi"/>
          <w:b/>
          <w:i/>
        </w:rPr>
        <w:t>do not undergo mutarotation</w:t>
      </w:r>
      <w:r w:rsidR="00E54896">
        <w:rPr>
          <w:rFonts w:cstheme="minorHAnsi"/>
        </w:rPr>
        <w:t>.</w:t>
      </w:r>
    </w:p>
    <w:p w:rsidR="00A821E6" w:rsidRDefault="00901C88" w:rsidP="00A87036">
      <w:pPr>
        <w:ind w:firstLine="709"/>
        <w:jc w:val="both"/>
        <w:rPr>
          <w:rFonts w:cstheme="minorHAnsi"/>
        </w:rPr>
      </w:pPr>
      <w:r>
        <w:object w:dxaOrig="8806" w:dyaOrig="1163">
          <v:shape id="_x0000_i1033" type="#_x0000_t75" style="width:403.5pt;height:53.25pt" o:ole="">
            <v:imagedata r:id="rId24" o:title=""/>
          </v:shape>
          <o:OLEObject Type="Embed" ProgID="ChemDraw.Document.6.0" ShapeID="_x0000_i1033" DrawAspect="Content" ObjectID="_1689404044" r:id="rId25"/>
        </w:object>
      </w:r>
    </w:p>
    <w:p w:rsidR="00A821E6" w:rsidRDefault="00D47833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) </w:t>
      </w:r>
      <w:r w:rsidRPr="0028317F">
        <w:rPr>
          <w:rFonts w:cstheme="minorHAnsi"/>
          <w:b/>
          <w:sz w:val="28"/>
          <w:u w:val="dash"/>
        </w:rPr>
        <w:t>Ring Structure for Glucose</w:t>
      </w:r>
      <w:r w:rsidR="00A821E6" w:rsidRPr="00A821E6">
        <w:rPr>
          <w:rFonts w:cstheme="minorHAnsi"/>
          <w:b/>
          <w:sz w:val="28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A821E6" w:rsidRPr="004E2085">
        <w:rPr>
          <w:rFonts w:cstheme="minorHAnsi"/>
          <w:b/>
        </w:rPr>
        <w:t xml:space="preserve">- </w:t>
      </w:r>
      <w:r w:rsidR="00A821E6" w:rsidRPr="00A821E6">
        <w:rPr>
          <w:rFonts w:cstheme="minorHAnsi"/>
          <w:b/>
          <w:sz w:val="28"/>
        </w:rPr>
        <w:t>Glucose)</w:t>
      </w:r>
      <w:r>
        <w:rPr>
          <w:rFonts w:cstheme="minorHAnsi"/>
        </w:rPr>
        <w:t>:</w:t>
      </w:r>
      <w:r w:rsidR="00B66E5B">
        <w:rPr>
          <w:rFonts w:cstheme="minorHAnsi"/>
        </w:rPr>
        <w:t xml:space="preserve"> </w:t>
      </w:r>
    </w:p>
    <w:p w:rsidR="00BD3D4C" w:rsidRDefault="00A821E6" w:rsidP="00BD3D4C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From the </w:t>
      </w:r>
      <w:r w:rsidR="0053732D">
        <w:rPr>
          <w:rFonts w:cstheme="minorHAnsi"/>
        </w:rPr>
        <w:t xml:space="preserve">above mentioned </w:t>
      </w:r>
      <w:r>
        <w:rPr>
          <w:rFonts w:cstheme="minorHAnsi"/>
        </w:rPr>
        <w:t>limitations of the open-chain structure for</w:t>
      </w:r>
      <w:r w:rsidR="0053732D">
        <w:rPr>
          <w:rFonts w:cstheme="minorHAnsi"/>
        </w:rPr>
        <w:t xml:space="preserve"> glucose [</w:t>
      </w:r>
      <m:oMath>
        <m:r>
          <w:rPr>
            <w:rFonts w:ascii="Cambria Math" w:hAnsi="Cambria Math" w:cstheme="minorHAnsi"/>
          </w:rPr>
          <m:t>D(+)</m:t>
        </m:r>
      </m:oMath>
      <w:r w:rsidR="0053732D">
        <w:rPr>
          <w:rFonts w:cstheme="minorHAnsi"/>
        </w:rPr>
        <w:t xml:space="preserve">-], it is inferred that the aldehyde group is not free in glucose. Thus, a </w:t>
      </w:r>
      <w:r w:rsidR="0053732D" w:rsidRPr="0053732D">
        <w:rPr>
          <w:rFonts w:cstheme="minorHAnsi"/>
          <w:b/>
        </w:rPr>
        <w:t>hemiacetal ring structure</w:t>
      </w:r>
      <w:r w:rsidR="0053732D">
        <w:rPr>
          <w:rFonts w:cstheme="minorHAnsi"/>
        </w:rPr>
        <w:t xml:space="preserve"> formed from open chain structure by the mutual </w:t>
      </w:r>
      <w:r w:rsidR="0053732D" w:rsidRPr="0053732D">
        <w:rPr>
          <w:rFonts w:cstheme="minorHAnsi"/>
          <w:b/>
        </w:rPr>
        <w:t>intramolecular</w:t>
      </w:r>
      <w:r w:rsidR="0053732D">
        <w:rPr>
          <w:rFonts w:cstheme="minorHAnsi"/>
        </w:rPr>
        <w:t xml:space="preserve"> interaction of </w:t>
      </w:r>
      <w:r w:rsidR="0053732D" w:rsidRPr="0053732D">
        <w:rPr>
          <w:rFonts w:cstheme="minorHAnsi"/>
          <w:b/>
        </w:rPr>
        <w:t>aldehyde group</w:t>
      </w:r>
      <w:r w:rsidR="0053732D">
        <w:rPr>
          <w:rFonts w:cstheme="minorHAnsi"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</w:rPr>
          <m:t>–OH</m:t>
        </m:r>
      </m:oMath>
      <w:r w:rsidR="0053732D" w:rsidRPr="0053732D">
        <w:rPr>
          <w:rFonts w:cstheme="minorHAnsi"/>
          <w:b/>
        </w:rPr>
        <w:t xml:space="preserve"> group</w:t>
      </w:r>
      <w:r w:rsidR="0053732D">
        <w:rPr>
          <w:rFonts w:cstheme="minorHAnsi"/>
        </w:rPr>
        <w:t xml:space="preserve"> of </w:t>
      </w:r>
      <w:r w:rsidR="0053732D" w:rsidRPr="0053732D">
        <w:rPr>
          <w:rFonts w:cstheme="minorHAnsi"/>
          <w:b/>
        </w:rPr>
        <w:t>position-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 w:rsidR="0053732D">
        <w:rPr>
          <w:rFonts w:cstheme="minorHAnsi"/>
        </w:rPr>
        <w:t xml:space="preserve"> was proposed.</w:t>
      </w:r>
      <w:r w:rsidR="00F8415F">
        <w:rPr>
          <w:rFonts w:cstheme="minorHAnsi"/>
        </w:rPr>
        <w:t xml:space="preserve"> This cyclic hemiacetal </w:t>
      </w:r>
      <w:r w:rsidR="009E0DB0">
        <w:rPr>
          <w:rFonts w:cstheme="minorHAnsi"/>
        </w:rPr>
        <w:t>structure (</w:t>
      </w:r>
      <m:oMath>
        <m:r>
          <m:rPr>
            <m:sty m:val="bi"/>
          </m:rPr>
          <w:rPr>
            <w:rFonts w:ascii="Cambria Math" w:hAnsi="Cambria Math" w:cstheme="minorHAnsi"/>
          </w:rPr>
          <m:t>A</m:t>
        </m:r>
      </m:oMath>
      <w:r w:rsidR="009E0DB0">
        <w:rPr>
          <w:rFonts w:cstheme="minorHAnsi"/>
        </w:rPr>
        <w:t xml:space="preserve">) generates a new </w:t>
      </w:r>
      <w:r w:rsidR="009E0DB0" w:rsidRPr="00AD0225">
        <w:rPr>
          <w:rFonts w:cstheme="minorHAnsi"/>
          <w:b/>
        </w:rPr>
        <w:t>chiral</w:t>
      </w:r>
      <w:r w:rsidR="009E0DB0">
        <w:rPr>
          <w:rFonts w:cstheme="minorHAnsi"/>
        </w:rPr>
        <w:t xml:space="preserve"> centre </w:t>
      </w:r>
      <w:r w:rsidR="00AD0225">
        <w:rPr>
          <w:rFonts w:cstheme="minorHAnsi"/>
        </w:rPr>
        <w:t xml:space="preserve">at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="00AD0225" w:rsidRPr="00AD022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1</m:t>
        </m:r>
      </m:oMath>
      <w:r w:rsidR="00AD0225">
        <w:rPr>
          <w:rFonts w:cstheme="minorHAnsi"/>
        </w:rPr>
        <w:t xml:space="preserve">. This can give </w:t>
      </w:r>
      <w:r w:rsidR="00AD0225" w:rsidRPr="00AD0225">
        <w:rPr>
          <w:rFonts w:cstheme="minorHAnsi"/>
          <w:b/>
        </w:rPr>
        <w:t>two possible structures</w:t>
      </w:r>
      <w:r w:rsidR="00AD0225">
        <w:rPr>
          <w:rFonts w:cstheme="minorHAnsi"/>
        </w:rPr>
        <w:t xml:space="preserve">; one with </w:t>
      </w:r>
      <m:oMath>
        <m:r>
          <w:rPr>
            <w:rFonts w:ascii="Cambria Math" w:hAnsi="Cambria Math" w:cstheme="minorHAnsi"/>
          </w:rPr>
          <m:t>–OH</m:t>
        </m:r>
      </m:oMath>
      <w:r w:rsidR="00AD0225">
        <w:rPr>
          <w:rFonts w:cstheme="minorHAnsi"/>
        </w:rPr>
        <w:t xml:space="preserve"> at </w:t>
      </w:r>
      <w:r w:rsidR="00AD0225" w:rsidRPr="00AD0225">
        <w:rPr>
          <w:rFonts w:cstheme="minorHAnsi"/>
          <w:b/>
        </w:rPr>
        <w:t>right</w:t>
      </w:r>
      <w:r w:rsidR="00AD0225">
        <w:rPr>
          <w:rFonts w:cstheme="minorHAnsi"/>
        </w:rPr>
        <w:t xml:space="preserve"> is termed as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AD0225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AD0225" w:rsidRPr="004E2085">
        <w:rPr>
          <w:rFonts w:cstheme="minorHAnsi"/>
          <w:b/>
        </w:rPr>
        <w:t>- glucose</w:t>
      </w:r>
      <w:r w:rsidR="00AD0225">
        <w:rPr>
          <w:rFonts w:cstheme="minorHAnsi"/>
          <w:b/>
        </w:rPr>
        <w:t xml:space="preserve"> </w:t>
      </w:r>
      <w:r w:rsidR="00AD0225"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A</m:t>
        </m:r>
      </m:oMath>
      <w:r w:rsidR="00AD0225">
        <w:rPr>
          <w:rFonts w:cstheme="minorHAnsi"/>
        </w:rPr>
        <w:t xml:space="preserve">) and other with </w:t>
      </w:r>
      <m:oMath>
        <m:r>
          <w:rPr>
            <w:rFonts w:ascii="Cambria Math" w:hAnsi="Cambria Math" w:cstheme="minorHAnsi"/>
          </w:rPr>
          <m:t>–OH</m:t>
        </m:r>
      </m:oMath>
      <w:r w:rsidR="00AD0225">
        <w:rPr>
          <w:rFonts w:cstheme="minorHAnsi"/>
        </w:rPr>
        <w:t xml:space="preserve"> at </w:t>
      </w:r>
      <w:r w:rsidR="00AD0225" w:rsidRPr="00AD0225">
        <w:rPr>
          <w:rFonts w:cstheme="minorHAnsi"/>
          <w:b/>
        </w:rPr>
        <w:t>left</w:t>
      </w:r>
      <w:r w:rsidR="00AD0225">
        <w:rPr>
          <w:rFonts w:cstheme="minorHAnsi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</w:rPr>
          <m:t>B</m:t>
        </m:r>
      </m:oMath>
      <w:r w:rsidR="00AD0225">
        <w:rPr>
          <w:rFonts w:cstheme="minorHAnsi"/>
        </w:rPr>
        <w:t xml:space="preserve">) is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="00AD0225" w:rsidRPr="004E208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AD0225" w:rsidRPr="004E2085">
        <w:rPr>
          <w:rFonts w:cstheme="minorHAnsi"/>
          <w:b/>
        </w:rPr>
        <w:t>- glucose</w:t>
      </w:r>
      <w:r w:rsidR="00AD0225">
        <w:rPr>
          <w:rFonts w:cstheme="minorHAnsi"/>
        </w:rPr>
        <w:t xml:space="preserve">. This </w:t>
      </w:r>
      <w:r w:rsidR="00AD0225" w:rsidRPr="00AD0225">
        <w:rPr>
          <w:rFonts w:cstheme="minorHAnsi"/>
          <w:b/>
        </w:rPr>
        <w:t>pair of diastereomers</w:t>
      </w:r>
      <w:r w:rsidR="00AD0225">
        <w:rPr>
          <w:rFonts w:cstheme="minorHAnsi"/>
        </w:rPr>
        <w:t xml:space="preserve"> which </w:t>
      </w:r>
      <w:r w:rsidR="00AD0225" w:rsidRPr="00AD0225">
        <w:rPr>
          <w:rFonts w:cstheme="minorHAnsi"/>
          <w:b/>
        </w:rPr>
        <w:t>differ in configuration</w:t>
      </w:r>
      <w:r w:rsidR="00AD0225">
        <w:rPr>
          <w:rFonts w:cstheme="minorHAnsi"/>
        </w:rPr>
        <w:t xml:space="preserve"> at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="00AD0225" w:rsidRPr="00AD022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1</m:t>
        </m:r>
      </m:oMath>
      <w:r w:rsidR="00AD0225">
        <w:rPr>
          <w:rFonts w:cstheme="minorHAnsi"/>
        </w:rPr>
        <w:t xml:space="preserve"> only are known as </w:t>
      </w:r>
      <w:r w:rsidR="00AD0225" w:rsidRPr="00AD0225">
        <w:rPr>
          <w:rFonts w:cstheme="minorHAnsi"/>
          <w:b/>
          <w:i/>
        </w:rPr>
        <w:t>anomers</w:t>
      </w:r>
      <w:r w:rsidR="00AD0225">
        <w:rPr>
          <w:rFonts w:cstheme="minorHAnsi"/>
        </w:rPr>
        <w:t xml:space="preserve"> and the carbon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="00AD0225" w:rsidRPr="00AD0225">
        <w:rPr>
          <w:rFonts w:cstheme="minorHAnsi"/>
          <w:b/>
        </w:rPr>
        <w:t>-</w:t>
      </w:r>
      <m:oMath>
        <m:r>
          <m:rPr>
            <m:sty m:val="bi"/>
          </m:rPr>
          <w:rPr>
            <w:rFonts w:ascii="Cambria Math" w:hAnsi="Cambria Math" w:cstheme="minorHAnsi"/>
          </w:rPr>
          <m:t>1</m:t>
        </m:r>
      </m:oMath>
      <w:r w:rsidR="00AD0225">
        <w:rPr>
          <w:rFonts w:cstheme="minorHAnsi"/>
        </w:rPr>
        <w:t xml:space="preserve"> is known as </w:t>
      </w:r>
      <w:r w:rsidR="00AD0225" w:rsidRPr="00AD0225">
        <w:rPr>
          <w:rFonts w:cstheme="minorHAnsi"/>
          <w:b/>
          <w:i/>
        </w:rPr>
        <w:t>anomeric</w:t>
      </w:r>
      <w:r w:rsidR="00AD0225">
        <w:rPr>
          <w:rFonts w:cstheme="minorHAnsi"/>
        </w:rPr>
        <w:t xml:space="preserve"> carbon.</w:t>
      </w:r>
    </w:p>
    <w:p w:rsidR="00D47833" w:rsidRDefault="00BD3D4C" w:rsidP="00A87036">
      <w:pPr>
        <w:ind w:firstLine="709"/>
        <w:jc w:val="both"/>
        <w:rPr>
          <w:rFonts w:cstheme="minorHAnsi"/>
        </w:rPr>
      </w:pPr>
      <w:r>
        <w:object w:dxaOrig="9846" w:dyaOrig="10757">
          <v:shape id="_x0000_i1034" type="#_x0000_t75" style="width:394.5pt;height:431.25pt" o:ole="">
            <v:imagedata r:id="rId26" o:title=""/>
          </v:shape>
          <o:OLEObject Type="Embed" ProgID="ChemDraw.Document.6.0" ShapeID="_x0000_i1034" DrawAspect="Content" ObjectID="_1689404045" r:id="rId27"/>
        </w:object>
      </w:r>
      <w:r w:rsidR="00AD0225">
        <w:rPr>
          <w:rFonts w:cstheme="minorHAnsi"/>
        </w:rPr>
        <w:t xml:space="preserve">   </w:t>
      </w:r>
      <w:r w:rsidR="009E0DB0">
        <w:rPr>
          <w:rFonts w:cstheme="minorHAnsi"/>
        </w:rPr>
        <w:t xml:space="preserve"> </w:t>
      </w:r>
      <w:r w:rsidR="0053732D">
        <w:rPr>
          <w:rFonts w:cstheme="minorHAnsi"/>
        </w:rPr>
        <w:t xml:space="preserve"> </w:t>
      </w:r>
    </w:p>
    <w:p w:rsidR="00BD3D4C" w:rsidRDefault="00BD3D4C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Structures 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A </m:t>
        </m:r>
        <m:r>
          <w:rPr>
            <w:rFonts w:ascii="Cambria Math" w:hAnsi="Cambria Math" w:cstheme="minorHAnsi"/>
          </w:rPr>
          <m:t>&amp; B</m:t>
        </m:r>
      </m:oMath>
      <w:r>
        <w:rPr>
          <w:rFonts w:cstheme="minorHAnsi"/>
        </w:rPr>
        <w:t xml:space="preserve"> explain the formation of </w:t>
      </w:r>
      <w:r w:rsidRPr="00405B0F">
        <w:rPr>
          <w:rFonts w:cstheme="minorHAnsi"/>
          <w:b/>
        </w:rPr>
        <w:t>glycosides</w:t>
      </w:r>
      <w:r>
        <w:rPr>
          <w:rFonts w:cstheme="minorHAnsi"/>
        </w:rPr>
        <w:t xml:space="preserve"> (cyclic ethers) and </w:t>
      </w:r>
      <w:r w:rsidRPr="00405B0F">
        <w:rPr>
          <w:rFonts w:cstheme="minorHAnsi"/>
          <w:b/>
        </w:rPr>
        <w:t>resistance to undergo addition reaction</w:t>
      </w:r>
      <w:r>
        <w:rPr>
          <w:rFonts w:cstheme="minorHAnsi"/>
        </w:rPr>
        <w:t xml:space="preserve"> with </w:t>
      </w:r>
      <w:r w:rsidRPr="00405B0F">
        <w:rPr>
          <w:rFonts w:cstheme="minorHAnsi"/>
          <w:b/>
        </w:rPr>
        <w:t>sodium bisulphite</w:t>
      </w:r>
      <w:r>
        <w:rPr>
          <w:rFonts w:cstheme="minorHAnsi"/>
        </w:rPr>
        <w:t xml:space="preserve">. The phenomenon of </w:t>
      </w:r>
      <w:r w:rsidRPr="00405B0F">
        <w:rPr>
          <w:rFonts w:cstheme="minorHAnsi"/>
          <w:b/>
          <w:i/>
        </w:rPr>
        <w:t>mutarotation</w:t>
      </w:r>
      <w:r>
        <w:rPr>
          <w:rFonts w:cstheme="minorHAnsi"/>
        </w:rPr>
        <w:t xml:space="preserve"> given by anomers (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Pr="00405B0F">
        <w:rPr>
          <w:rFonts w:cstheme="minorHAnsi"/>
          <w:b/>
        </w:rPr>
        <w:t>-</w:t>
      </w:r>
      <w:r w:rsidR="00644584" w:rsidRPr="00405B0F">
        <w:rPr>
          <w:rFonts w:cstheme="minorHAnsi"/>
          <w:b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="00644584" w:rsidRPr="00405B0F">
        <w:rPr>
          <w:rFonts w:cstheme="minorHAnsi"/>
          <w:b/>
        </w:rPr>
        <w:t>- forms</w:t>
      </w:r>
      <w:r>
        <w:rPr>
          <w:rFonts w:cstheme="minorHAnsi"/>
        </w:rPr>
        <w:t>)</w:t>
      </w:r>
      <w:r w:rsidR="00644584">
        <w:rPr>
          <w:rFonts w:cstheme="minorHAnsi"/>
        </w:rPr>
        <w:t xml:space="preserve"> can also be explained, as each anomer is a </w:t>
      </w:r>
      <w:r w:rsidR="00644584" w:rsidRPr="00405B0F">
        <w:rPr>
          <w:rFonts w:cstheme="minorHAnsi"/>
          <w:b/>
          <w:i/>
        </w:rPr>
        <w:t>hemiacetal</w:t>
      </w:r>
      <w:r w:rsidR="00C65501">
        <w:rPr>
          <w:rFonts w:cstheme="minorHAnsi"/>
        </w:rPr>
        <w:t xml:space="preserve"> (hemiacetal is formed by the reaction of </w:t>
      </w:r>
      <m:oMath>
        <m:r>
          <w:rPr>
            <w:rFonts w:ascii="Cambria Math" w:hAnsi="Cambria Math" w:cstheme="minorHAnsi"/>
          </w:rPr>
          <m:t>–OH</m:t>
        </m:r>
      </m:oMath>
      <w:r w:rsidR="00C65501">
        <w:rPr>
          <w:rFonts w:cstheme="minorHAnsi"/>
        </w:rPr>
        <w:t xml:space="preserve"> group with </w:t>
      </w:r>
      <m:oMath>
        <m:r>
          <w:rPr>
            <w:rFonts w:ascii="Cambria Math" w:hAnsi="Cambria Math" w:cstheme="minorHAnsi"/>
          </w:rPr>
          <m:t>-CHO</m:t>
        </m:r>
      </m:oMath>
      <w:r w:rsidR="00C65501">
        <w:rPr>
          <w:rFonts w:cstheme="minorHAnsi"/>
        </w:rPr>
        <w:t>)</w:t>
      </w:r>
      <w:r w:rsidR="00405B0F">
        <w:rPr>
          <w:rFonts w:cstheme="minorHAnsi"/>
        </w:rPr>
        <w:t xml:space="preserve"> and readily hydrolyzed to give the open chain structure. </w:t>
      </w:r>
    </w:p>
    <w:p w:rsidR="00360D70" w:rsidRDefault="007F1BDF" w:rsidP="00360D70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Thus, </w:t>
      </w:r>
      <w:r w:rsidR="000C68B8">
        <w:rPr>
          <w:rFonts w:cstheme="minorHAnsi"/>
        </w:rPr>
        <w:t xml:space="preserve">an </w:t>
      </w:r>
      <w:r w:rsidR="000C68B8" w:rsidRPr="000C68B8">
        <w:rPr>
          <w:rFonts w:cstheme="minorHAnsi"/>
          <w:b/>
        </w:rPr>
        <w:t>equilibrium mixture</w:t>
      </w:r>
      <w:r w:rsidR="000C68B8">
        <w:rPr>
          <w:rFonts w:cstheme="minorHAnsi"/>
        </w:rPr>
        <w:t xml:space="preserve"> contains</w:t>
      </w:r>
      <w:r>
        <w:rPr>
          <w:rFonts w:cstheme="minorHAnsi"/>
        </w:rPr>
        <w:t xml:space="preserve"> both </w:t>
      </w:r>
      <w:r w:rsidRPr="000C68B8">
        <w:rPr>
          <w:rFonts w:cstheme="minorHAnsi"/>
          <w:b/>
          <w:i/>
        </w:rPr>
        <w:t>anomers</w:t>
      </w:r>
      <w:r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A &amp; B</m:t>
        </m:r>
      </m:oMath>
      <w:r>
        <w:rPr>
          <w:rFonts w:cstheme="minorHAnsi"/>
        </w:rPr>
        <w:t>)</w:t>
      </w:r>
      <w:r w:rsidR="000C68B8">
        <w:rPr>
          <w:rFonts w:cstheme="minorHAnsi"/>
        </w:rPr>
        <w:t xml:space="preserve"> and small amount of open chain structure. This phenomenon is known as </w:t>
      </w:r>
      <w:r w:rsidR="000C68B8" w:rsidRPr="000C68B8">
        <w:rPr>
          <w:rFonts w:cstheme="minorHAnsi"/>
          <w:b/>
          <w:i/>
        </w:rPr>
        <w:t>Mutarotation</w:t>
      </w:r>
      <w:r w:rsidR="000C68B8">
        <w:rPr>
          <w:rFonts w:cstheme="minorHAnsi"/>
        </w:rPr>
        <w:t>.</w:t>
      </w:r>
    </w:p>
    <w:p w:rsidR="007F1BDF" w:rsidRDefault="00066F66" w:rsidP="00A87036">
      <w:pPr>
        <w:ind w:firstLine="709"/>
        <w:jc w:val="both"/>
        <w:rPr>
          <w:rFonts w:cstheme="minorHAnsi"/>
        </w:rPr>
      </w:pPr>
      <w:r>
        <w:t xml:space="preserve">           </w:t>
      </w:r>
      <w:r w:rsidR="00911BDE">
        <w:object w:dxaOrig="8882" w:dyaOrig="4580">
          <v:shape id="_x0000_i1035" type="#_x0000_t75" style="width:348pt;height:180pt" o:ole="">
            <v:imagedata r:id="rId28" o:title=""/>
          </v:shape>
          <o:OLEObject Type="Embed" ProgID="ChemDraw.Document.6.0" ShapeID="_x0000_i1035" DrawAspect="Content" ObjectID="_1689404046" r:id="rId29"/>
        </w:object>
      </w:r>
      <w:r w:rsidR="000C68B8">
        <w:rPr>
          <w:rFonts w:cstheme="minorHAnsi"/>
        </w:rPr>
        <w:t xml:space="preserve"> </w:t>
      </w:r>
    </w:p>
    <w:p w:rsidR="00E1537E" w:rsidRDefault="00066F66" w:rsidP="006B370C">
      <w:pPr>
        <w:spacing w:after="0"/>
        <w:ind w:firstLine="709"/>
        <w:jc w:val="both"/>
        <w:rPr>
          <w:rFonts w:cstheme="minorHAnsi"/>
        </w:rPr>
      </w:pPr>
      <w:r w:rsidRPr="00066F66">
        <w:rPr>
          <w:rFonts w:cstheme="minorHAnsi"/>
          <w:b/>
          <w:sz w:val="24"/>
          <w:u w:val="dash"/>
        </w:rPr>
        <w:t>Mechanism of Mutarotation</w:t>
      </w:r>
      <w:r>
        <w:rPr>
          <w:rFonts w:cstheme="minorHAnsi"/>
        </w:rPr>
        <w:t xml:space="preserve">: </w:t>
      </w:r>
      <w:r w:rsidR="002875EA" w:rsidRPr="00257B6A">
        <w:rPr>
          <w:rFonts w:cstheme="minorHAnsi"/>
          <w:b/>
        </w:rPr>
        <w:t xml:space="preserve">Lowry in </w:t>
      </w:r>
      <w:r w:rsidR="00257B6A" w:rsidRPr="00257B6A">
        <w:rPr>
          <w:rFonts w:cstheme="minorHAnsi"/>
          <w:b/>
        </w:rPr>
        <w:t>1925</w:t>
      </w:r>
      <w:r w:rsidR="002875EA">
        <w:rPr>
          <w:rFonts w:cstheme="minorHAnsi"/>
        </w:rPr>
        <w:t xml:space="preserve"> suggested that since water is an </w:t>
      </w:r>
      <w:r w:rsidR="002875EA" w:rsidRPr="00257B6A">
        <w:rPr>
          <w:rFonts w:cstheme="minorHAnsi"/>
          <w:u w:val="dash"/>
        </w:rPr>
        <w:t>amphiprotic</w:t>
      </w:r>
      <w:r w:rsidR="002875EA">
        <w:rPr>
          <w:rFonts w:cstheme="minorHAnsi"/>
        </w:rPr>
        <w:t xml:space="preserve"> solvent (acts as an acid as well as a base)</w:t>
      </w:r>
      <w:r w:rsidR="00257B6A">
        <w:rPr>
          <w:rFonts w:cstheme="minorHAnsi"/>
        </w:rPr>
        <w:t>, it helps in simultaneous addition and elimination of proton. The following concerted mechanism, showing 3</w:t>
      </w:r>
      <w:r w:rsidR="00257B6A" w:rsidRPr="00257B6A">
        <w:rPr>
          <w:rFonts w:cstheme="minorHAnsi"/>
          <w:vertAlign w:val="superscript"/>
        </w:rPr>
        <w:t>rd</w:t>
      </w:r>
      <w:r w:rsidR="00257B6A">
        <w:rPr>
          <w:rFonts w:cstheme="minorHAnsi"/>
        </w:rPr>
        <w:t xml:space="preserve"> order kinetics is beli</w:t>
      </w:r>
      <w:r w:rsidR="00454D54">
        <w:rPr>
          <w:rFonts w:cstheme="minorHAnsi"/>
        </w:rPr>
        <w:t>e</w:t>
      </w:r>
      <w:r w:rsidR="00257B6A">
        <w:rPr>
          <w:rFonts w:cstheme="minorHAnsi"/>
        </w:rPr>
        <w:t xml:space="preserve">ved to take place. </w:t>
      </w:r>
    </w:p>
    <w:p w:rsidR="00066F66" w:rsidRDefault="00E1537E" w:rsidP="00A87036">
      <w:pPr>
        <w:ind w:firstLine="709"/>
        <w:jc w:val="both"/>
        <w:rPr>
          <w:rFonts w:cstheme="minorHAnsi"/>
        </w:rPr>
      </w:pPr>
      <w:r>
        <w:object w:dxaOrig="9696" w:dyaOrig="2565">
          <v:shape id="_x0000_i1036" type="#_x0000_t75" style="width:378.75pt;height:100.5pt" o:ole="">
            <v:imagedata r:id="rId30" o:title=""/>
          </v:shape>
          <o:OLEObject Type="Embed" ProgID="ChemDraw.Document.6.0" ShapeID="_x0000_i1036" DrawAspect="Content" ObjectID="_1689404047" r:id="rId31"/>
        </w:object>
      </w:r>
      <w:r w:rsidR="00257B6A">
        <w:rPr>
          <w:rFonts w:cstheme="minorHAnsi"/>
        </w:rPr>
        <w:t xml:space="preserve"> </w:t>
      </w:r>
      <w:r w:rsidR="002875EA">
        <w:rPr>
          <w:rFonts w:cstheme="minorHAnsi"/>
        </w:rPr>
        <w:t xml:space="preserve"> </w:t>
      </w:r>
    </w:p>
    <w:p w:rsidR="005308B8" w:rsidRDefault="00D9603B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presence of </w:t>
      </w:r>
      <w:r w:rsidRPr="00D9603B">
        <w:rPr>
          <w:rFonts w:cstheme="minorHAnsi"/>
          <w:b/>
        </w:rPr>
        <w:t>small amount</w:t>
      </w:r>
      <w:r>
        <w:rPr>
          <w:rFonts w:cstheme="minorHAnsi"/>
        </w:rPr>
        <w:t xml:space="preserve"> of the </w:t>
      </w:r>
      <w:r w:rsidRPr="00D9603B">
        <w:rPr>
          <w:rFonts w:cstheme="minorHAnsi"/>
          <w:b/>
        </w:rPr>
        <w:t>open-chain aldehyde</w:t>
      </w:r>
      <w:r>
        <w:rPr>
          <w:rFonts w:cstheme="minorHAnsi"/>
        </w:rPr>
        <w:t xml:space="preserve"> form in the equilibrium mixture of the two anomers can explain the reactions like </w:t>
      </w:r>
      <w:r w:rsidRPr="00D9603B">
        <w:rPr>
          <w:rFonts w:cstheme="minorHAnsi"/>
          <w:b/>
        </w:rPr>
        <w:t>osazone</w:t>
      </w:r>
      <w:r>
        <w:rPr>
          <w:rFonts w:cstheme="minorHAnsi"/>
        </w:rPr>
        <w:t xml:space="preserve"> formation, reaction of </w:t>
      </w:r>
      <w:r w:rsidRPr="00D9603B">
        <w:rPr>
          <w:rFonts w:cstheme="minorHAnsi"/>
          <w:b/>
        </w:rPr>
        <w:t>Fehling’s solution</w:t>
      </w:r>
      <w:r>
        <w:rPr>
          <w:rFonts w:cstheme="minorHAnsi"/>
        </w:rPr>
        <w:t xml:space="preserve"> and </w:t>
      </w:r>
      <w:r w:rsidRPr="00D9603B">
        <w:rPr>
          <w:rFonts w:cstheme="minorHAnsi"/>
          <w:b/>
        </w:rPr>
        <w:t>Tollen’s reagents</w:t>
      </w:r>
      <w:r>
        <w:rPr>
          <w:rFonts w:cstheme="minorHAnsi"/>
        </w:rPr>
        <w:t xml:space="preserve">. As </w:t>
      </w:r>
      <w:r w:rsidR="00CD632A">
        <w:rPr>
          <w:rFonts w:cstheme="minorHAnsi"/>
        </w:rPr>
        <w:t xml:space="preserve">the </w:t>
      </w:r>
      <w:r>
        <w:rPr>
          <w:rFonts w:cstheme="minorHAnsi"/>
        </w:rPr>
        <w:t xml:space="preserve">equilibrium is disturbed by conversion of </w:t>
      </w:r>
      <w:r w:rsidR="00CD632A">
        <w:rPr>
          <w:rFonts w:cstheme="minorHAnsi"/>
        </w:rPr>
        <w:t xml:space="preserve">the </w:t>
      </w:r>
      <w:r>
        <w:rPr>
          <w:rFonts w:cstheme="minorHAnsi"/>
        </w:rPr>
        <w:t xml:space="preserve">open-chain form into these derivatives, </w:t>
      </w:r>
      <w:r w:rsidR="00CD632A">
        <w:rPr>
          <w:rFonts w:cstheme="minorHAnsi"/>
        </w:rPr>
        <w:t xml:space="preserve">therefore, </w:t>
      </w:r>
      <w:r>
        <w:rPr>
          <w:rFonts w:cstheme="minorHAnsi"/>
        </w:rPr>
        <w:t>more of the open-chain</w:t>
      </w:r>
      <w:r w:rsidR="00CD632A">
        <w:rPr>
          <w:rFonts w:cstheme="minorHAnsi"/>
        </w:rPr>
        <w:t xml:space="preserve"> forms in the equilibrium mixture will results to push the reactions. The aldehyde reactions like </w:t>
      </w:r>
      <w:r w:rsidR="00CD632A" w:rsidRPr="00CD632A">
        <w:rPr>
          <w:rFonts w:cstheme="minorHAnsi"/>
          <w:b/>
        </w:rPr>
        <w:t>Schiff’s test, bisulphite addition</w:t>
      </w:r>
      <w:r w:rsidR="00CD632A">
        <w:rPr>
          <w:rFonts w:cstheme="minorHAnsi"/>
        </w:rPr>
        <w:t xml:space="preserve">, etc. are easily </w:t>
      </w:r>
      <w:r w:rsidR="00CD632A" w:rsidRPr="00CD632A">
        <w:rPr>
          <w:rFonts w:cstheme="minorHAnsi"/>
          <w:b/>
        </w:rPr>
        <w:t>reversible</w:t>
      </w:r>
      <w:r w:rsidR="00CD632A">
        <w:rPr>
          <w:rFonts w:cstheme="minorHAnsi"/>
        </w:rPr>
        <w:t xml:space="preserve"> and the concentration of the </w:t>
      </w:r>
      <w:r w:rsidR="00CD632A" w:rsidRPr="00CD632A">
        <w:rPr>
          <w:rFonts w:cstheme="minorHAnsi"/>
          <w:b/>
        </w:rPr>
        <w:t>open-chain structure</w:t>
      </w:r>
      <w:r w:rsidR="00CD632A">
        <w:rPr>
          <w:rFonts w:cstheme="minorHAnsi"/>
        </w:rPr>
        <w:t xml:space="preserve"> in the </w:t>
      </w:r>
      <w:r w:rsidR="00CD632A" w:rsidRPr="00CD632A">
        <w:rPr>
          <w:rFonts w:cstheme="minorHAnsi"/>
          <w:b/>
        </w:rPr>
        <w:t>equilibrium mixture</w:t>
      </w:r>
      <w:r w:rsidR="00CD632A">
        <w:rPr>
          <w:rFonts w:cstheme="minorHAnsi"/>
        </w:rPr>
        <w:t xml:space="preserve"> is too law (less than </w:t>
      </w:r>
      <m:oMath>
        <m:r>
          <w:rPr>
            <w:rFonts w:ascii="Cambria Math" w:hAnsi="Cambria Math" w:cstheme="minorHAnsi"/>
          </w:rPr>
          <m:t>0.5%</m:t>
        </m:r>
      </m:oMath>
      <w:r w:rsidR="00CD632A">
        <w:rPr>
          <w:rFonts w:cstheme="minorHAnsi"/>
        </w:rPr>
        <w:t xml:space="preserve">) for satisfactory results. Therefore, it </w:t>
      </w:r>
      <w:r w:rsidR="00CD632A" w:rsidRPr="00CD632A">
        <w:rPr>
          <w:rFonts w:cstheme="minorHAnsi"/>
          <w:b/>
        </w:rPr>
        <w:t>does not</w:t>
      </w:r>
      <w:r w:rsidR="00CD632A">
        <w:rPr>
          <w:rFonts w:cstheme="minorHAnsi"/>
        </w:rPr>
        <w:t xml:space="preserve"> give </w:t>
      </w:r>
      <w:r w:rsidR="00CD632A" w:rsidRPr="00CD632A">
        <w:rPr>
          <w:rFonts w:cstheme="minorHAnsi"/>
          <w:b/>
          <w:i/>
        </w:rPr>
        <w:t>Schiff’s test, bisulphite addition</w:t>
      </w:r>
      <w:r w:rsidR="00CD632A">
        <w:rPr>
          <w:rFonts w:cstheme="minorHAnsi"/>
        </w:rPr>
        <w:t>.</w:t>
      </w:r>
    </w:p>
    <w:p w:rsidR="006B370C" w:rsidRDefault="005308B8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two </w:t>
      </w:r>
      <w:r w:rsidRPr="005308B8">
        <w:rPr>
          <w:rFonts w:cstheme="minorHAnsi"/>
          <w:b/>
        </w:rPr>
        <w:t xml:space="preserve">methyl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Pr="005308B8">
        <w:rPr>
          <w:rFonts w:cstheme="minorHAnsi"/>
          <w:b/>
        </w:rPr>
        <w:t>- glucosides</w:t>
      </w:r>
      <w:r>
        <w:rPr>
          <w:rFonts w:cstheme="minorHAnsi"/>
        </w:rPr>
        <w:t xml:space="preserve"> are also </w:t>
      </w:r>
      <w:r w:rsidRPr="005308B8">
        <w:rPr>
          <w:rFonts w:cstheme="minorHAnsi"/>
          <w:b/>
        </w:rPr>
        <w:t>anomers</w:t>
      </w:r>
      <w:r>
        <w:rPr>
          <w:rFonts w:cstheme="minorHAnsi"/>
        </w:rPr>
        <w:t xml:space="preserve">. These are </w:t>
      </w:r>
      <w:r w:rsidRPr="005308B8">
        <w:rPr>
          <w:rFonts w:cstheme="minorHAnsi"/>
          <w:b/>
        </w:rPr>
        <w:t>stable</w:t>
      </w:r>
      <w:r>
        <w:rPr>
          <w:rFonts w:cstheme="minorHAnsi"/>
        </w:rPr>
        <w:t xml:space="preserve"> in aqueous solution and </w:t>
      </w:r>
      <w:r w:rsidRPr="005308B8">
        <w:rPr>
          <w:rFonts w:cstheme="minorHAnsi"/>
          <w:b/>
        </w:rPr>
        <w:t>do not undergo mutarotation</w:t>
      </w:r>
      <w:r>
        <w:rPr>
          <w:rFonts w:cstheme="minorHAnsi"/>
        </w:rPr>
        <w:t xml:space="preserve">. These are stable to alkali and do not hydrolyse to open chain form by the alkali present in Fehling’s or Tollen’s reagents. Hence, these are </w:t>
      </w:r>
      <w:r w:rsidRPr="005308B8">
        <w:rPr>
          <w:rFonts w:cstheme="minorHAnsi"/>
          <w:b/>
          <w:i/>
        </w:rPr>
        <w:t>non-reducing</w:t>
      </w:r>
      <w:r>
        <w:rPr>
          <w:rFonts w:cstheme="minorHAnsi"/>
        </w:rPr>
        <w:t>.</w:t>
      </w:r>
      <w:r w:rsidR="00CD632A">
        <w:rPr>
          <w:rFonts w:cstheme="minorHAnsi"/>
        </w:rPr>
        <w:t xml:space="preserve">  </w:t>
      </w:r>
    </w:p>
    <w:p w:rsidR="00B66E5B" w:rsidRDefault="00B66E5B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a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Ring Size</w:t>
      </w:r>
      <w:r>
        <w:rPr>
          <w:rFonts w:cstheme="minorHAnsi"/>
        </w:rPr>
        <w:t xml:space="preserve">: </w:t>
      </w:r>
      <w:r w:rsidR="00111FB1">
        <w:rPr>
          <w:rFonts w:cstheme="minorHAnsi"/>
        </w:rPr>
        <w:t xml:space="preserve">We have assumed that the ring structures of 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111FB1" w:rsidRPr="00111FB1">
        <w:rPr>
          <w:rFonts w:cstheme="minorHAnsi"/>
          <w:b/>
        </w:rPr>
        <w:t>- glucose</w:t>
      </w:r>
      <w:r w:rsidR="00111FB1">
        <w:rPr>
          <w:rFonts w:cstheme="minorHAnsi"/>
        </w:rPr>
        <w:t xml:space="preserve"> is to be </w:t>
      </w:r>
      <w:r w:rsidR="00111FB1" w:rsidRPr="00111FB1">
        <w:rPr>
          <w:rFonts w:cstheme="minorHAnsi"/>
          <w:b/>
        </w:rPr>
        <w:t>six – membered</w:t>
      </w:r>
      <w:r w:rsidR="00111FB1">
        <w:rPr>
          <w:rFonts w:cstheme="minorHAnsi"/>
        </w:rPr>
        <w:t xml:space="preserve"> oxygen heterocycles pyran (hence, the name </w:t>
      </w:r>
      <w:r w:rsidR="00111FB1" w:rsidRPr="00111FB1">
        <w:rPr>
          <w:rFonts w:cstheme="minorHAnsi"/>
          <w:b/>
        </w:rPr>
        <w:t>pyranose</w:t>
      </w:r>
      <w:r w:rsidR="00111FB1">
        <w:rPr>
          <w:rFonts w:cstheme="minorHAnsi"/>
        </w:rPr>
        <w:t xml:space="preserve"> structure also) involving </w:t>
      </w:r>
      <m:oMath>
        <m:r>
          <w:rPr>
            <w:rFonts w:ascii="Cambria Math" w:hAnsi="Cambria Math" w:cstheme="minorHAnsi"/>
          </w:rPr>
          <m:t>C</m:t>
        </m:r>
      </m:oMath>
      <w:r w:rsidR="00111FB1">
        <w:rPr>
          <w:rFonts w:cstheme="minorHAnsi"/>
        </w:rPr>
        <w:t xml:space="preserve">- 1 and </w:t>
      </w:r>
      <m:oMath>
        <m:r>
          <w:rPr>
            <w:rFonts w:ascii="Cambria Math" w:hAnsi="Cambria Math" w:cstheme="minorHAnsi"/>
          </w:rPr>
          <m:t>C</m:t>
        </m:r>
      </m:oMath>
      <w:r w:rsidR="00111FB1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5</m:t>
        </m:r>
      </m:oMath>
      <w:r w:rsidR="00111FB1">
        <w:rPr>
          <w:rFonts w:cstheme="minorHAnsi"/>
        </w:rPr>
        <w:t xml:space="preserve"> carbon atoms. The cyclization at </w:t>
      </w:r>
      <m:oMath>
        <m:r>
          <w:rPr>
            <w:rFonts w:ascii="Cambria Math" w:hAnsi="Cambria Math" w:cstheme="minorHAnsi"/>
          </w:rPr>
          <m:t>C</m:t>
        </m:r>
      </m:oMath>
      <w:r w:rsidR="00111FB1">
        <w:rPr>
          <w:rFonts w:cstheme="minorHAnsi"/>
        </w:rPr>
        <w:t xml:space="preserve">- 1 and </w:t>
      </w:r>
      <m:oMath>
        <m:r>
          <w:rPr>
            <w:rFonts w:ascii="Cambria Math" w:hAnsi="Cambria Math" w:cstheme="minorHAnsi"/>
          </w:rPr>
          <m:t>C</m:t>
        </m:r>
      </m:oMath>
      <w:r w:rsidR="00111FB1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4</m:t>
        </m:r>
      </m:oMath>
      <w:r w:rsidR="00111FB1">
        <w:rPr>
          <w:rFonts w:cstheme="minorHAnsi"/>
        </w:rPr>
        <w:t xml:space="preserve"> carbon atoms gives a 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 w:rsidR="00111FB1" w:rsidRPr="00111FB1">
        <w:rPr>
          <w:rFonts w:cstheme="minorHAnsi"/>
          <w:b/>
        </w:rPr>
        <w:t>- membered</w:t>
      </w:r>
      <w:r w:rsidR="00111FB1">
        <w:rPr>
          <w:rFonts w:cstheme="minorHAnsi"/>
        </w:rPr>
        <w:t xml:space="preserve"> </w:t>
      </w:r>
      <w:r w:rsidR="00111FB1" w:rsidRPr="00111FB1">
        <w:rPr>
          <w:rFonts w:cstheme="minorHAnsi"/>
          <w:b/>
        </w:rPr>
        <w:t>furanose</w:t>
      </w:r>
      <w:r w:rsidR="00111FB1">
        <w:rPr>
          <w:rFonts w:cstheme="minorHAnsi"/>
        </w:rPr>
        <w:t xml:space="preserve"> ring structure, and it has to be considered, because it has the same order of stability as that of </w:t>
      </w:r>
      <m:oMath>
        <m:r>
          <w:rPr>
            <w:rFonts w:ascii="Cambria Math" w:hAnsi="Cambria Math" w:cstheme="minorHAnsi"/>
          </w:rPr>
          <m:t>6</m:t>
        </m:r>
      </m:oMath>
      <w:r w:rsidR="00111FB1">
        <w:rPr>
          <w:rFonts w:cstheme="minorHAnsi"/>
        </w:rPr>
        <w:t>- membered ring (</w:t>
      </w:r>
      <w:r w:rsidR="00111FB1" w:rsidRPr="00111FB1">
        <w:rPr>
          <w:rFonts w:cstheme="minorHAnsi"/>
          <w:b/>
        </w:rPr>
        <w:t>pyranose</w:t>
      </w:r>
      <w:r w:rsidR="00111FB1">
        <w:rPr>
          <w:rFonts w:cstheme="minorHAnsi"/>
        </w:rPr>
        <w:t xml:space="preserve">) in accordance to Baeyer strain theory. </w:t>
      </w:r>
    </w:p>
    <w:p w:rsidR="00596734" w:rsidRDefault="00596734" w:rsidP="00A87036">
      <w:pPr>
        <w:ind w:firstLine="709"/>
        <w:jc w:val="both"/>
        <w:rPr>
          <w:rFonts w:cstheme="minorHAnsi"/>
          <w:b/>
        </w:rPr>
      </w:pPr>
      <w:r>
        <w:rPr>
          <w:rFonts w:cstheme="minorHAnsi"/>
        </w:rPr>
        <w:lastRenderedPageBreak/>
        <w:t xml:space="preserve">The following experimental facts have established the </w:t>
      </w:r>
      <w:r w:rsidRPr="00111FB1">
        <w:rPr>
          <w:rFonts w:cstheme="minorHAnsi"/>
          <w:b/>
        </w:rPr>
        <w:t>six – membered</w:t>
      </w:r>
      <w:r>
        <w:rPr>
          <w:rFonts w:cstheme="minorHAnsi"/>
          <w:b/>
        </w:rPr>
        <w:t xml:space="preserve"> pyranose ring structure for 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>
        <w:rPr>
          <w:rFonts w:cstheme="minorHAnsi"/>
          <w:b/>
        </w:rPr>
        <w:t xml:space="preserve">- glucose rather than 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 w:rsidRPr="00111FB1">
        <w:rPr>
          <w:rFonts w:cstheme="minorHAnsi"/>
          <w:b/>
        </w:rPr>
        <w:t>- membered</w:t>
      </w:r>
      <w:r>
        <w:rPr>
          <w:rFonts w:cstheme="minorHAnsi"/>
        </w:rPr>
        <w:t xml:space="preserve"> </w:t>
      </w:r>
      <w:r w:rsidRPr="00111FB1">
        <w:rPr>
          <w:rFonts w:cstheme="minorHAnsi"/>
          <w:b/>
        </w:rPr>
        <w:t>furanose</w:t>
      </w:r>
      <w:r>
        <w:rPr>
          <w:rFonts w:cstheme="minorHAnsi"/>
        </w:rPr>
        <w:t xml:space="preserve"> </w:t>
      </w:r>
      <w:r>
        <w:rPr>
          <w:rFonts w:cstheme="minorHAnsi"/>
          <w:b/>
        </w:rPr>
        <w:t xml:space="preserve">ring structure for 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>
        <w:rPr>
          <w:rFonts w:cstheme="minorHAnsi"/>
          <w:b/>
        </w:rPr>
        <w:t>- glucose</w:t>
      </w:r>
      <w:r w:rsidRPr="00596734">
        <w:rPr>
          <w:rFonts w:cstheme="minorHAnsi"/>
        </w:rPr>
        <w:t>.</w:t>
      </w:r>
    </w:p>
    <w:p w:rsidR="00CF5E71" w:rsidRDefault="00596734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Six membered, methyl- </w:t>
      </w:r>
      <m:oMath>
        <m:r>
          <w:rPr>
            <w:rFonts w:ascii="Cambria Math" w:hAnsi="Cambria Math" w:cstheme="minorHAnsi"/>
          </w:rPr>
          <m:t>β</m:t>
        </m:r>
      </m:oMath>
      <w:r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>
        <w:rPr>
          <w:rFonts w:cstheme="minorHAnsi"/>
        </w:rPr>
        <w:t xml:space="preserve">- glucoside, on methylation with methyl sulphate in the presence of an alkali followed by hydrolysis with dilute </w:t>
      </w:r>
      <m:oMath>
        <m:r>
          <w:rPr>
            <w:rFonts w:ascii="Cambria Math" w:hAnsi="Cambria Math" w:cstheme="minorHAnsi"/>
          </w:rPr>
          <m:t>HCl</m:t>
        </m:r>
      </m:oMath>
      <w:r>
        <w:rPr>
          <w:rFonts w:cstheme="minorHAnsi"/>
        </w:rPr>
        <w:t xml:space="preserve"> gave </w:t>
      </w:r>
      <m:oMath>
        <m:r>
          <w:rPr>
            <w:rFonts w:ascii="Cambria Math" w:hAnsi="Cambria Math" w:cstheme="minorHAnsi"/>
          </w:rPr>
          <m:t>β</m:t>
        </m:r>
      </m:oMath>
      <w:r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2,3,4,6</m:t>
        </m:r>
      </m:oMath>
      <w:r>
        <w:rPr>
          <w:rFonts w:cstheme="minorHAnsi"/>
        </w:rPr>
        <w:t xml:space="preserve">- tetra- </w:t>
      </w:r>
      <m:oMath>
        <m:r>
          <w:rPr>
            <w:rFonts w:ascii="Cambria Math" w:hAnsi="Cambria Math" w:cstheme="minorHAnsi"/>
          </w:rPr>
          <m:t>O</m:t>
        </m:r>
      </m:oMath>
      <w:r>
        <w:rPr>
          <w:rFonts w:cstheme="minorHAnsi"/>
        </w:rPr>
        <w:t xml:space="preserve">- methyl- </w:t>
      </w:r>
      <m:oMath>
        <m:r>
          <w:rPr>
            <w:rFonts w:ascii="Cambria Math" w:hAnsi="Cambria Math" w:cstheme="minorHAnsi"/>
          </w:rPr>
          <m:t>D</m:t>
        </m:r>
      </m:oMath>
      <w:r>
        <w:rPr>
          <w:rFonts w:cstheme="minorHAnsi"/>
        </w:rPr>
        <w:t>- glucose</w:t>
      </w:r>
      <w:r w:rsidR="007B2C22">
        <w:rPr>
          <w:rFonts w:cstheme="minorHAnsi"/>
        </w:rPr>
        <w:t xml:space="preserve">. This was oxidised by </w:t>
      </w:r>
      <m:oMath>
        <m:r>
          <w:rPr>
            <w:rFonts w:ascii="Cambria Math" w:hAnsi="Cambria Math" w:cstheme="minorHAnsi"/>
          </w:rPr>
          <m:t>HN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 w:rsidR="007B2C22">
        <w:rPr>
          <w:rFonts w:cstheme="minorHAnsi"/>
        </w:rPr>
        <w:t xml:space="preserve"> to give a mixture of trimethoxy glutaric acid and dimethoxy succinic acid, which can be given only by the oxidative cleavage of the intermediate “Keto acid” on either side of </w:t>
      </w:r>
      <m:oMath>
        <m:r>
          <w:rPr>
            <w:rFonts w:ascii="Cambria Math" w:hAnsi="Cambria Math" w:cstheme="minorHAnsi"/>
          </w:rPr>
          <m:t>C</m:t>
        </m:r>
      </m:oMath>
      <w:r w:rsidR="007B2C22">
        <w:rPr>
          <w:rFonts w:cstheme="minorHAnsi"/>
        </w:rPr>
        <w:t>-</w:t>
      </w:r>
      <m:oMath>
        <m:r>
          <w:rPr>
            <w:rFonts w:ascii="Cambria Math" w:hAnsi="Cambria Math" w:cstheme="minorHAnsi"/>
          </w:rPr>
          <m:t>5</m:t>
        </m:r>
      </m:oMath>
      <w:r w:rsidR="007B2C22">
        <w:rPr>
          <w:rFonts w:cstheme="minorHAnsi"/>
        </w:rPr>
        <w:t xml:space="preserve">. The keto group in the intermediate keto acid must be situated at </w:t>
      </w:r>
      <m:oMath>
        <m:r>
          <w:rPr>
            <w:rFonts w:ascii="Cambria Math" w:hAnsi="Cambria Math" w:cstheme="minorHAnsi"/>
          </w:rPr>
          <m:t>C</m:t>
        </m:r>
      </m:oMath>
      <w:r w:rsidR="007B2C22">
        <w:rPr>
          <w:rFonts w:cstheme="minorHAnsi"/>
        </w:rPr>
        <w:t>-</w:t>
      </w:r>
      <m:oMath>
        <m:r>
          <w:rPr>
            <w:rFonts w:ascii="Cambria Math" w:hAnsi="Cambria Math" w:cstheme="minorHAnsi"/>
          </w:rPr>
          <m:t>5</m:t>
        </m:r>
      </m:oMath>
      <w:r w:rsidR="007B2C22">
        <w:rPr>
          <w:rFonts w:cstheme="minorHAnsi"/>
        </w:rPr>
        <w:t xml:space="preserve">. The free </w:t>
      </w:r>
      <m:oMath>
        <m:r>
          <w:rPr>
            <w:rFonts w:ascii="Cambria Math" w:hAnsi="Cambria Math" w:cstheme="minorHAnsi"/>
          </w:rPr>
          <m:t>–OH</m:t>
        </m:r>
      </m:oMath>
      <w:r w:rsidR="007B2C22">
        <w:rPr>
          <w:rFonts w:cstheme="minorHAnsi"/>
        </w:rPr>
        <w:t xml:space="preserve"> group in tetra- </w:t>
      </w:r>
      <m:oMath>
        <m:r>
          <w:rPr>
            <w:rFonts w:ascii="Cambria Math" w:hAnsi="Cambria Math" w:cstheme="minorHAnsi"/>
          </w:rPr>
          <m:t>O</m:t>
        </m:r>
      </m:oMath>
      <w:r w:rsidR="007B2C22">
        <w:rPr>
          <w:rFonts w:cstheme="minorHAnsi"/>
        </w:rPr>
        <w:t xml:space="preserve">- methyl- </w:t>
      </w:r>
      <m:oMath>
        <m:r>
          <w:rPr>
            <w:rFonts w:ascii="Cambria Math" w:hAnsi="Cambria Math" w:cstheme="minorHAnsi"/>
          </w:rPr>
          <m:t>D</m:t>
        </m:r>
      </m:oMath>
      <w:r w:rsidR="007B2C22">
        <w:rPr>
          <w:rFonts w:cstheme="minorHAnsi"/>
        </w:rPr>
        <w:t xml:space="preserve">- glucose would obviously be at </w:t>
      </w:r>
      <m:oMath>
        <m:r>
          <w:rPr>
            <w:rFonts w:ascii="Cambria Math" w:hAnsi="Cambria Math" w:cstheme="minorHAnsi"/>
          </w:rPr>
          <m:t>C</m:t>
        </m:r>
      </m:oMath>
      <w:r w:rsidR="007B2C22">
        <w:rPr>
          <w:rFonts w:cstheme="minorHAnsi"/>
        </w:rPr>
        <w:t>-</w:t>
      </w:r>
      <m:oMath>
        <m:r>
          <w:rPr>
            <w:rFonts w:ascii="Cambria Math" w:hAnsi="Cambria Math" w:cstheme="minorHAnsi"/>
          </w:rPr>
          <m:t>5</m:t>
        </m:r>
      </m:oMath>
      <w:r w:rsidR="007B2C22">
        <w:rPr>
          <w:rFonts w:cstheme="minorHAnsi"/>
        </w:rPr>
        <w:t xml:space="preserve"> that is the point of linkage of hemiacetal ring in </w:t>
      </w:r>
      <m:oMath>
        <m:r>
          <w:rPr>
            <w:rFonts w:ascii="Cambria Math" w:hAnsi="Cambria Math" w:cstheme="minorHAnsi"/>
          </w:rPr>
          <m:t>β</m:t>
        </m:r>
      </m:oMath>
      <w:r w:rsidR="007B2C22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7B2C22">
        <w:rPr>
          <w:rFonts w:cstheme="minorHAnsi"/>
        </w:rPr>
        <w:t>- glucoside. These sequence of reactions are shown below</w:t>
      </w:r>
      <w:r w:rsidR="004E5695">
        <w:rPr>
          <w:rFonts w:cstheme="minorHAnsi"/>
        </w:rPr>
        <w:t xml:space="preserve"> —</w:t>
      </w:r>
    </w:p>
    <w:p w:rsidR="00111FB1" w:rsidRDefault="00A165F7" w:rsidP="00BA79FE">
      <w:pPr>
        <w:ind w:firstLine="709"/>
        <w:jc w:val="both"/>
        <w:rPr>
          <w:rFonts w:cstheme="minorHAnsi"/>
        </w:rPr>
      </w:pPr>
      <w:r>
        <w:object w:dxaOrig="10379" w:dyaOrig="8040">
          <v:shape id="_x0000_i1037" type="#_x0000_t75" style="width:403.5pt;height:312.75pt" o:ole="">
            <v:imagedata r:id="rId32" o:title=""/>
          </v:shape>
          <o:OLEObject Type="Embed" ProgID="ChemDraw.Document.6.0" ShapeID="_x0000_i1037" DrawAspect="Content" ObjectID="_1689404048" r:id="rId33"/>
        </w:object>
      </w:r>
      <w:r w:rsidR="007B2C22">
        <w:rPr>
          <w:rFonts w:cstheme="minorHAnsi"/>
        </w:rPr>
        <w:t xml:space="preserve">   </w:t>
      </w:r>
      <w:r w:rsidR="00596734">
        <w:rPr>
          <w:rFonts w:cstheme="minorHAnsi"/>
        </w:rPr>
        <w:t xml:space="preserve"> </w:t>
      </w:r>
    </w:p>
    <w:p w:rsidR="00F811C8" w:rsidRDefault="00BA79FE" w:rsidP="00F811C8">
      <w:pPr>
        <w:tabs>
          <w:tab w:val="left" w:pos="2552"/>
        </w:tabs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If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>-</w:t>
      </w:r>
      <m:oMath>
        <m:r>
          <w:rPr>
            <w:rFonts w:ascii="Cambria Math" w:hAnsi="Cambria Math" w:cstheme="minorHAnsi"/>
          </w:rPr>
          <m:t>4</m:t>
        </m:r>
      </m:oMath>
      <w:r>
        <w:rPr>
          <w:rFonts w:cstheme="minorHAnsi"/>
        </w:rPr>
        <w:t xml:space="preserve"> hydroxy </w:t>
      </w:r>
      <w:r w:rsidR="005875D6">
        <w:rPr>
          <w:rFonts w:cstheme="minorHAnsi"/>
        </w:rPr>
        <w:t xml:space="preserve">group is involved in the formation of hemiacetal ring of </w:t>
      </w:r>
      <m:oMath>
        <m:r>
          <w:rPr>
            <w:rFonts w:ascii="Cambria Math" w:hAnsi="Cambria Math" w:cstheme="minorHAnsi"/>
          </w:rPr>
          <m:t>β</m:t>
        </m:r>
      </m:oMath>
      <w:r w:rsidR="005875D6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5875D6">
        <w:rPr>
          <w:rFonts w:cstheme="minorHAnsi"/>
        </w:rPr>
        <w:t xml:space="preserve">- glucoside, then, we will have </w:t>
      </w:r>
      <m:oMath>
        <m:r>
          <w:rPr>
            <w:rFonts w:ascii="Cambria Math" w:hAnsi="Cambria Math" w:cstheme="minorHAnsi"/>
          </w:rPr>
          <m:t>5</m:t>
        </m:r>
      </m:oMath>
      <w:r w:rsidR="005875D6">
        <w:rPr>
          <w:rFonts w:cstheme="minorHAnsi"/>
        </w:rPr>
        <w:t xml:space="preserve">- membered furanose ring structure, then </w:t>
      </w:r>
      <w:r w:rsidR="005875D6" w:rsidRPr="005875D6">
        <w:rPr>
          <w:rFonts w:cstheme="minorHAnsi"/>
          <w:b/>
        </w:rPr>
        <w:t>trimethyl glutaric acid could not be formed</w:t>
      </w:r>
      <w:r w:rsidR="005875D6">
        <w:rPr>
          <w:rFonts w:cstheme="minorHAnsi"/>
        </w:rPr>
        <w:t xml:space="preserve"> which is actually been obtained in the experimental (as illustrated above). Further, </w:t>
      </w:r>
      <m:oMath>
        <m:r>
          <w:rPr>
            <w:rFonts w:ascii="Cambria Math" w:hAnsi="Cambria Math" w:cstheme="minorHAnsi"/>
          </w:rPr>
          <m:t>5</m:t>
        </m:r>
      </m:oMath>
      <w:r w:rsidR="005875D6">
        <w:rPr>
          <w:rFonts w:cstheme="minorHAnsi"/>
        </w:rPr>
        <w:t xml:space="preserve">- membered ring is expected to give </w:t>
      </w:r>
      <w:r w:rsidR="005875D6" w:rsidRPr="005875D6">
        <w:rPr>
          <w:rFonts w:cstheme="minorHAnsi"/>
          <w:b/>
        </w:rPr>
        <w:t>methoxymalonic acid</w:t>
      </w:r>
      <w:r w:rsidR="005875D6">
        <w:rPr>
          <w:rFonts w:cstheme="minorHAnsi"/>
        </w:rPr>
        <w:t xml:space="preserve">, which is </w:t>
      </w:r>
      <w:r w:rsidR="005875D6" w:rsidRPr="005875D6">
        <w:rPr>
          <w:rFonts w:cstheme="minorHAnsi"/>
          <w:b/>
          <w:i/>
        </w:rPr>
        <w:t>not found to be formed</w:t>
      </w:r>
      <w:r w:rsidR="005875D6">
        <w:rPr>
          <w:rFonts w:cstheme="minorHAnsi"/>
        </w:rPr>
        <w:t xml:space="preserve"> actually. Hence, 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 w:rsidR="005875D6" w:rsidRPr="005875D6">
        <w:rPr>
          <w:rFonts w:cstheme="minorHAnsi"/>
          <w:b/>
        </w:rPr>
        <w:t>- membered furanose ring</w:t>
      </w:r>
      <w:r w:rsidR="005875D6">
        <w:rPr>
          <w:rFonts w:cstheme="minorHAnsi"/>
        </w:rPr>
        <w:t xml:space="preserve"> structure for </w:t>
      </w:r>
      <w:r w:rsidR="005875D6" w:rsidRPr="005875D6">
        <w:rPr>
          <w:rFonts w:cstheme="minorHAnsi"/>
          <w:b/>
        </w:rPr>
        <w:t>glucose is ruled out</w:t>
      </w:r>
      <w:r w:rsidR="005875D6">
        <w:rPr>
          <w:rFonts w:cstheme="minorHAnsi"/>
        </w:rPr>
        <w:t xml:space="preserve">. </w:t>
      </w:r>
    </w:p>
    <w:p w:rsidR="00BA79FE" w:rsidRDefault="00F811C8" w:rsidP="00023543">
      <w:pPr>
        <w:tabs>
          <w:tab w:val="left" w:pos="2552"/>
        </w:tabs>
        <w:spacing w:after="0"/>
        <w:ind w:firstLine="709"/>
        <w:jc w:val="both"/>
        <w:rPr>
          <w:rFonts w:cstheme="minorHAnsi"/>
        </w:rPr>
      </w:pPr>
      <w:r>
        <w:object w:dxaOrig="10554" w:dyaOrig="3729">
          <v:shape id="_x0000_i1038" type="#_x0000_t75" style="width:384pt;height:135pt" o:ole="">
            <v:imagedata r:id="rId34" o:title=""/>
          </v:shape>
          <o:OLEObject Type="Embed" ProgID="ChemDraw.Document.6.0" ShapeID="_x0000_i1038" DrawAspect="Content" ObjectID="_1689404049" r:id="rId35"/>
        </w:object>
      </w:r>
      <w:r w:rsidR="005875D6">
        <w:rPr>
          <w:rFonts w:cstheme="minorHAnsi"/>
        </w:rPr>
        <w:t xml:space="preserve"> </w:t>
      </w:r>
    </w:p>
    <w:p w:rsidR="00FA205D" w:rsidRDefault="00FA205D" w:rsidP="00023543">
      <w:pPr>
        <w:tabs>
          <w:tab w:val="left" w:pos="2552"/>
        </w:tabs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Hence, the </w:t>
      </w:r>
      <m:oMath>
        <m:r>
          <m:rPr>
            <m:sty m:val="bi"/>
          </m:rPr>
          <w:rPr>
            <w:rFonts w:ascii="Cambria Math" w:hAnsi="Cambria Math" w:cstheme="minorHAnsi"/>
          </w:rPr>
          <m:t>6</m:t>
        </m:r>
      </m:oMath>
      <w:r w:rsidRPr="008F45D0">
        <w:rPr>
          <w:rFonts w:cstheme="minorHAnsi"/>
          <w:b/>
        </w:rPr>
        <w:t>- membered pyranose ring</w:t>
      </w:r>
      <w:r>
        <w:rPr>
          <w:rFonts w:cstheme="minorHAnsi"/>
        </w:rPr>
        <w:t xml:space="preserve"> structure is the common ring for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Pr="008F45D0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Pr="008F45D0">
        <w:rPr>
          <w:rFonts w:cstheme="minorHAnsi"/>
          <w:b/>
        </w:rPr>
        <w:t>- glucoside</w:t>
      </w:r>
      <w:r>
        <w:rPr>
          <w:rFonts w:cstheme="minorHAnsi"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Pr="008F45D0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Pr="008F45D0">
        <w:rPr>
          <w:rFonts w:cstheme="minorHAnsi"/>
          <w:b/>
        </w:rPr>
        <w:t>- glucose</w:t>
      </w:r>
      <w:r>
        <w:rPr>
          <w:rFonts w:cstheme="minorHAnsi"/>
        </w:rPr>
        <w:t xml:space="preserve"> which can account for the formation of both final products of oxidative cleavage. </w:t>
      </w:r>
    </w:p>
    <w:p w:rsidR="00B66E5B" w:rsidRDefault="00B66E5B" w:rsidP="006B1787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b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Haworth Projection formulae to represent isomeric Glucose</w:t>
      </w:r>
      <w:r>
        <w:rPr>
          <w:rFonts w:cstheme="minorHAnsi"/>
        </w:rPr>
        <w:t>: O</w:t>
      </w:r>
      <w:r w:rsidR="00052FBD">
        <w:rPr>
          <w:rFonts w:cstheme="minorHAnsi"/>
        </w:rPr>
        <w:t>R</w:t>
      </w:r>
    </w:p>
    <w:p w:rsidR="00052FBD" w:rsidRDefault="006B1787" w:rsidP="00A87036">
      <w:pPr>
        <w:ind w:firstLine="709"/>
        <w:jc w:val="both"/>
        <w:rPr>
          <w:rFonts w:cstheme="minorHAnsi"/>
        </w:rPr>
      </w:pPr>
      <w:r w:rsidRPr="006B1787">
        <w:rPr>
          <w:rFonts w:cstheme="minorHAnsi"/>
          <w:b/>
          <w:sz w:val="28"/>
        </w:rPr>
        <w:t xml:space="preserve">     </w:t>
      </w:r>
      <w:r w:rsidR="00052FBD" w:rsidRPr="006B1787">
        <w:rPr>
          <w:rFonts w:cstheme="minorHAnsi"/>
          <w:b/>
          <w:sz w:val="28"/>
          <w:u w:val="dash"/>
        </w:rPr>
        <w:t xml:space="preserve">Representation of </w:t>
      </w:r>
      <m:oMath>
        <m:r>
          <m:rPr>
            <m:sty m:val="bi"/>
          </m:rPr>
          <w:rPr>
            <w:rFonts w:ascii="Cambria Math" w:hAnsi="Cambria Math" w:cstheme="minorHAnsi"/>
            <w:sz w:val="28"/>
            <w:u w:val="dash"/>
          </w:rPr>
          <m:t>α</m:t>
        </m:r>
      </m:oMath>
      <w:r w:rsidR="00052FBD" w:rsidRPr="006B1787">
        <w:rPr>
          <w:rFonts w:cstheme="minorHAnsi"/>
          <w:b/>
          <w:sz w:val="28"/>
          <w:u w:val="dash"/>
        </w:rPr>
        <w:t xml:space="preserve">- and </w:t>
      </w:r>
      <m:oMath>
        <m:r>
          <m:rPr>
            <m:sty m:val="bi"/>
          </m:rPr>
          <w:rPr>
            <w:rFonts w:ascii="Cambria Math" w:hAnsi="Cambria Math" w:cstheme="minorHAnsi"/>
            <w:sz w:val="28"/>
            <w:u w:val="dash"/>
          </w:rPr>
          <m:t>β</m:t>
        </m:r>
      </m:oMath>
      <w:r w:rsidR="00052FBD" w:rsidRPr="006B1787">
        <w:rPr>
          <w:rFonts w:cstheme="minorHAnsi"/>
          <w:b/>
          <w:sz w:val="28"/>
          <w:u w:val="dash"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  <w:sz w:val="28"/>
            <w:u w:val="dash"/>
          </w:rPr>
          <m:t>D(+)</m:t>
        </m:r>
      </m:oMath>
      <w:r w:rsidR="00052FBD" w:rsidRPr="006B1787">
        <w:rPr>
          <w:rFonts w:cstheme="minorHAnsi"/>
          <w:b/>
          <w:sz w:val="28"/>
          <w:u w:val="dash"/>
        </w:rPr>
        <w:t>- Glucose</w:t>
      </w:r>
      <w:r w:rsidR="00052FBD">
        <w:rPr>
          <w:rFonts w:cstheme="minorHAnsi"/>
        </w:rPr>
        <w:t>:</w:t>
      </w:r>
    </w:p>
    <w:p w:rsidR="003013E0" w:rsidRDefault="00052FBD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Instead of vertical presentation (Fischer Projection Formula) for two cyclic forms of glucose and their glucosides, these can be represented by the </w:t>
      </w:r>
      <w:r w:rsidRPr="00BF76D5">
        <w:rPr>
          <w:rFonts w:cstheme="minorHAnsi"/>
          <w:b/>
        </w:rPr>
        <w:t xml:space="preserve">Haworth projection formula 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A </m:t>
        </m:r>
        <m:r>
          <w:rPr>
            <w:rFonts w:ascii="Cambria Math" w:hAnsi="Cambria Math" w:cstheme="minorHAnsi"/>
          </w:rPr>
          <m:t>&amp; B</m:t>
        </m:r>
      </m:oMath>
      <w:r>
        <w:rPr>
          <w:rFonts w:cstheme="minorHAnsi"/>
        </w:rPr>
        <w:t xml:space="preserve">, in which </w:t>
      </w:r>
      <w:r w:rsidRPr="00BF76D5">
        <w:rPr>
          <w:rFonts w:cstheme="minorHAnsi"/>
          <w:b/>
          <w:i/>
        </w:rPr>
        <w:t>hexagonal pyran ring</w:t>
      </w:r>
      <w:r>
        <w:rPr>
          <w:rFonts w:cstheme="minorHAnsi"/>
        </w:rPr>
        <w:t xml:space="preserve"> is considered to be situated in the plane of the paper. In this structure next to oxygen is the </w:t>
      </w:r>
      <w:r w:rsidRPr="00BF76D5">
        <w:rPr>
          <w:rFonts w:cstheme="minorHAnsi"/>
          <w:b/>
        </w:rPr>
        <w:t xml:space="preserve">chiral carbon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F76D5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1</m:t>
        </m:r>
      </m:oMath>
      <w:r>
        <w:rPr>
          <w:rFonts w:cstheme="minorHAnsi"/>
        </w:rPr>
        <w:t xml:space="preserve"> followed by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F76D5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</m:oMath>
      <w:r w:rsidRPr="00BF76D5">
        <w:rPr>
          <w:rFonts w:cstheme="minorHAnsi"/>
          <w:b/>
        </w:rPr>
        <w:t xml:space="preserve">,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F76D5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3</m:t>
        </m:r>
      </m:oMath>
      <w:r w:rsidRPr="00BF76D5">
        <w:rPr>
          <w:rFonts w:cstheme="minorHAnsi"/>
          <w:b/>
        </w:rPr>
        <w:t xml:space="preserve">,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F76D5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4</m:t>
        </m:r>
      </m:oMath>
      <w:r w:rsidRPr="00BF76D5">
        <w:rPr>
          <w:rFonts w:cstheme="minorHAnsi"/>
          <w:b/>
        </w:rPr>
        <w:t xml:space="preserve"> and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BF76D5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>
        <w:rPr>
          <w:rFonts w:cstheme="minorHAnsi"/>
        </w:rPr>
        <w:t xml:space="preserve"> arranged in a </w:t>
      </w:r>
      <w:r w:rsidRPr="00BF76D5">
        <w:rPr>
          <w:rFonts w:cstheme="minorHAnsi"/>
          <w:b/>
          <w:i/>
        </w:rPr>
        <w:t>clockwise</w:t>
      </w:r>
      <w:r>
        <w:rPr>
          <w:rFonts w:cstheme="minorHAnsi"/>
        </w:rPr>
        <w:t xml:space="preserve"> direction. The </w:t>
      </w:r>
      <m:oMath>
        <m:r>
          <w:rPr>
            <w:rFonts w:ascii="Cambria Math" w:hAnsi="Cambria Math" w:cstheme="minorHAnsi"/>
          </w:rPr>
          <m:t>–H &amp;-OH</m:t>
        </m:r>
      </m:oMath>
      <w:r>
        <w:rPr>
          <w:rFonts w:cstheme="minorHAnsi"/>
        </w:rPr>
        <w:t xml:space="preserve"> are situated at right angles to the plane of the ring</w:t>
      </w:r>
      <w:r w:rsidR="00B07749">
        <w:rPr>
          <w:rFonts w:cstheme="minorHAnsi"/>
        </w:rPr>
        <w:t xml:space="preserve">. The lines projecting </w:t>
      </w:r>
      <w:r w:rsidR="00B07749" w:rsidRPr="00BF76D5">
        <w:rPr>
          <w:rFonts w:cstheme="minorHAnsi"/>
          <w:b/>
          <w:i/>
        </w:rPr>
        <w:t>upwards are above the plane</w:t>
      </w:r>
      <w:r w:rsidR="00B07749">
        <w:rPr>
          <w:rFonts w:cstheme="minorHAnsi"/>
        </w:rPr>
        <w:t xml:space="preserve"> and lines projecting </w:t>
      </w:r>
      <w:r w:rsidR="00B07749" w:rsidRPr="00BF76D5">
        <w:rPr>
          <w:rFonts w:cstheme="minorHAnsi"/>
          <w:b/>
          <w:i/>
        </w:rPr>
        <w:t>downwards are below the plane</w:t>
      </w:r>
      <w:r w:rsidR="00B07749">
        <w:rPr>
          <w:rFonts w:cstheme="minorHAnsi"/>
        </w:rPr>
        <w:t xml:space="preserve">. Intersection of lines carries </w:t>
      </w:r>
      <m:oMath>
        <m:r>
          <w:rPr>
            <w:rFonts w:ascii="Cambria Math" w:hAnsi="Cambria Math" w:cstheme="minorHAnsi"/>
          </w:rPr>
          <m:t>C</m:t>
        </m:r>
      </m:oMath>
      <w:r w:rsidR="00B07749">
        <w:rPr>
          <w:rFonts w:cstheme="minorHAnsi"/>
        </w:rPr>
        <w:t>- atom.</w:t>
      </w:r>
    </w:p>
    <w:p w:rsidR="00052FBD" w:rsidRDefault="003013E0" w:rsidP="00A87036">
      <w:pPr>
        <w:ind w:firstLine="709"/>
        <w:jc w:val="both"/>
        <w:rPr>
          <w:rFonts w:cstheme="minorHAnsi"/>
        </w:rPr>
      </w:pPr>
      <w:r>
        <w:object w:dxaOrig="10220" w:dyaOrig="2610">
          <v:shape id="_x0000_i1039" type="#_x0000_t75" style="width:401.25pt;height:102pt" o:ole="">
            <v:imagedata r:id="rId36" o:title=""/>
          </v:shape>
          <o:OLEObject Type="Embed" ProgID="ChemDraw.Document.6.0" ShapeID="_x0000_i1039" DrawAspect="Content" ObjectID="_1689404050" r:id="rId37"/>
        </w:object>
      </w:r>
      <w:r w:rsidR="00B07749">
        <w:rPr>
          <w:rFonts w:cstheme="minorHAnsi"/>
        </w:rPr>
        <w:t xml:space="preserve">  </w:t>
      </w:r>
      <w:r w:rsidR="00052FBD">
        <w:rPr>
          <w:rFonts w:cstheme="minorHAnsi"/>
        </w:rPr>
        <w:t xml:space="preserve">     </w:t>
      </w:r>
    </w:p>
    <w:p w:rsidR="00CB7987" w:rsidRDefault="00B66E5B" w:rsidP="00CB7987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Chair Conformation of Glucose</w:t>
      </w:r>
      <w:r>
        <w:rPr>
          <w:rFonts w:cstheme="minorHAnsi"/>
        </w:rPr>
        <w:t xml:space="preserve">: </w:t>
      </w:r>
      <w:r w:rsidR="008919E0" w:rsidRPr="00BF76D5">
        <w:rPr>
          <w:rFonts w:cstheme="minorHAnsi"/>
          <w:b/>
        </w:rPr>
        <w:t xml:space="preserve">Haworth </w:t>
      </w:r>
      <w:r w:rsidR="008919E0">
        <w:rPr>
          <w:rFonts w:cstheme="minorHAnsi"/>
          <w:b/>
        </w:rPr>
        <w:t xml:space="preserve">planer </w:t>
      </w:r>
      <w:r w:rsidR="008919E0" w:rsidRPr="00BF76D5">
        <w:rPr>
          <w:rFonts w:cstheme="minorHAnsi"/>
          <w:b/>
        </w:rPr>
        <w:t>projection formula</w:t>
      </w:r>
      <w:r w:rsidR="008919E0">
        <w:rPr>
          <w:rFonts w:cstheme="minorHAnsi"/>
        </w:rPr>
        <w:t xml:space="preserve"> for </w:t>
      </w:r>
      <m:oMath>
        <m:r>
          <w:rPr>
            <w:rFonts w:ascii="Cambria Math" w:hAnsi="Cambria Math" w:cstheme="minorHAnsi"/>
          </w:rPr>
          <m:t>α</m:t>
        </m:r>
      </m:oMath>
      <w:r w:rsidR="008919E0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8919E0">
        <w:rPr>
          <w:rFonts w:cstheme="minorHAnsi"/>
        </w:rPr>
        <w:t xml:space="preserve">- and </w:t>
      </w:r>
      <m:oMath>
        <m:r>
          <w:rPr>
            <w:rFonts w:ascii="Cambria Math" w:hAnsi="Cambria Math" w:cstheme="minorHAnsi"/>
          </w:rPr>
          <m:t>β</m:t>
        </m:r>
      </m:oMath>
      <w:r w:rsidR="008919E0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8919E0">
        <w:rPr>
          <w:rFonts w:cstheme="minorHAnsi"/>
        </w:rPr>
        <w:t>- glucose (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A </m:t>
        </m:r>
        <m:r>
          <w:rPr>
            <w:rFonts w:ascii="Cambria Math" w:hAnsi="Cambria Math" w:cstheme="minorHAnsi"/>
          </w:rPr>
          <m:t xml:space="preserve">&amp; </m:t>
        </m:r>
        <m:r>
          <m:rPr>
            <m:sty m:val="bi"/>
          </m:rPr>
          <w:rPr>
            <w:rFonts w:ascii="Cambria Math" w:hAnsi="Cambria Math" w:cstheme="minorHAnsi"/>
          </w:rPr>
          <m:t>B</m:t>
        </m:r>
      </m:oMath>
      <w:r w:rsidR="008919E0" w:rsidRPr="001277DA">
        <w:rPr>
          <w:rFonts w:cstheme="minorHAnsi"/>
          <w:b/>
        </w:rPr>
        <w:t>)</w:t>
      </w:r>
      <w:r w:rsidR="008919E0">
        <w:rPr>
          <w:rFonts w:cstheme="minorHAnsi"/>
        </w:rPr>
        <w:t xml:space="preserve"> can be best represented by a </w:t>
      </w:r>
      <w:r w:rsidR="008919E0" w:rsidRPr="008919E0">
        <w:rPr>
          <w:rFonts w:cstheme="minorHAnsi"/>
          <w:b/>
          <w:i/>
        </w:rPr>
        <w:t>strain free chair conformation</w:t>
      </w:r>
      <w:r w:rsidR="008919E0">
        <w:rPr>
          <w:rFonts w:cstheme="minorHAnsi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C </m:t>
        </m:r>
        <m:r>
          <w:rPr>
            <w:rFonts w:ascii="Cambria Math" w:hAnsi="Cambria Math" w:cstheme="minorHAnsi"/>
          </w:rPr>
          <m:t>&amp; D</m:t>
        </m:r>
      </m:oMath>
      <w:r w:rsidR="008919E0">
        <w:rPr>
          <w:rFonts w:cstheme="minorHAnsi"/>
        </w:rPr>
        <w:t xml:space="preserve">). This is believed to be </w:t>
      </w:r>
      <w:r w:rsidR="008919E0" w:rsidRPr="001277DA">
        <w:rPr>
          <w:rFonts w:cstheme="minorHAnsi"/>
          <w:b/>
        </w:rPr>
        <w:t>most stable conformation</w:t>
      </w:r>
      <w:r w:rsidR="008919E0">
        <w:rPr>
          <w:rFonts w:cstheme="minorHAnsi"/>
        </w:rPr>
        <w:t xml:space="preserve"> as all the </w:t>
      </w:r>
      <w:r w:rsidR="008919E0" w:rsidRPr="001277DA">
        <w:rPr>
          <w:rFonts w:cstheme="minorHAnsi"/>
          <w:b/>
        </w:rPr>
        <w:t>bulky substituents</w:t>
      </w:r>
      <w:r w:rsidR="008919E0"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-C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OH &amp;-OH</m:t>
        </m:r>
      </m:oMath>
      <w:r w:rsidR="008919E0">
        <w:rPr>
          <w:rFonts w:cstheme="minorHAnsi"/>
        </w:rPr>
        <w:t xml:space="preserve">) occupy the </w:t>
      </w:r>
      <w:r w:rsidR="008919E0" w:rsidRPr="001277DA">
        <w:rPr>
          <w:rFonts w:cstheme="minorHAnsi"/>
          <w:b/>
        </w:rPr>
        <w:t>equatorial positions</w:t>
      </w:r>
      <w:r w:rsidR="008919E0">
        <w:rPr>
          <w:rFonts w:cstheme="minorHAnsi"/>
        </w:rPr>
        <w:t xml:space="preserve">, except </w:t>
      </w:r>
      <m:oMath>
        <m:r>
          <w:rPr>
            <w:rFonts w:ascii="Cambria Math" w:hAnsi="Cambria Math" w:cstheme="minorHAnsi"/>
          </w:rPr>
          <m:t>–OH</m:t>
        </m:r>
      </m:oMath>
      <w:r w:rsidR="000208CC">
        <w:rPr>
          <w:rFonts w:cstheme="minorHAnsi"/>
        </w:rPr>
        <w:t xml:space="preserve"> group at </w:t>
      </w:r>
      <m:oMath>
        <m:r>
          <w:rPr>
            <w:rFonts w:ascii="Cambria Math" w:hAnsi="Cambria Math" w:cstheme="minorHAnsi"/>
          </w:rPr>
          <m:t>C</m:t>
        </m:r>
      </m:oMath>
      <w:r w:rsidR="000208CC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1</m:t>
        </m:r>
      </m:oMath>
      <w:r w:rsidR="000208CC">
        <w:rPr>
          <w:rFonts w:cstheme="minorHAnsi"/>
        </w:rPr>
        <w:t xml:space="preserve"> in</w:t>
      </w:r>
      <w:r w:rsidR="00922FB6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α</m:t>
        </m:r>
      </m:oMath>
      <w:r w:rsidR="00922FB6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922FB6">
        <w:rPr>
          <w:rFonts w:cstheme="minorHAnsi"/>
        </w:rPr>
        <w:t xml:space="preserve">- glucose. It is obvious that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="00922FB6" w:rsidRPr="001277DA">
        <w:rPr>
          <w:rFonts w:cstheme="minorHAnsi"/>
          <w:b/>
        </w:rPr>
        <w:t>- anomer</w:t>
      </w:r>
      <w:r w:rsidR="00922FB6">
        <w:rPr>
          <w:rFonts w:cstheme="minorHAnsi"/>
        </w:rPr>
        <w:t xml:space="preserve"> of </w:t>
      </w:r>
      <m:oMath>
        <m:r>
          <m:rPr>
            <m:sty m:val="bi"/>
          </m:rPr>
          <w:rPr>
            <w:rFonts w:ascii="Cambria Math" w:hAnsi="Cambria Math" w:cstheme="minorHAnsi"/>
          </w:rPr>
          <m:t>D(+)</m:t>
        </m:r>
      </m:oMath>
      <w:r w:rsidR="00922FB6" w:rsidRPr="001277DA">
        <w:rPr>
          <w:rFonts w:cstheme="minorHAnsi"/>
          <w:b/>
        </w:rPr>
        <w:t>- glucose</w:t>
      </w:r>
      <w:r w:rsidR="00922FB6">
        <w:rPr>
          <w:rFonts w:cstheme="minorHAnsi"/>
        </w:rPr>
        <w:t xml:space="preserve"> is </w:t>
      </w:r>
      <w:r w:rsidR="00922FB6" w:rsidRPr="001277DA">
        <w:rPr>
          <w:rFonts w:cstheme="minorHAnsi"/>
          <w:b/>
        </w:rPr>
        <w:t>more stable</w:t>
      </w:r>
      <w:r w:rsidR="00922FB6">
        <w:rPr>
          <w:rFonts w:cstheme="minorHAnsi"/>
        </w:rPr>
        <w:t xml:space="preserve"> as all the </w:t>
      </w:r>
      <w:r w:rsidR="00922FB6" w:rsidRPr="001277DA">
        <w:rPr>
          <w:rFonts w:cstheme="minorHAnsi"/>
          <w:b/>
        </w:rPr>
        <w:t>bulky substituents occupy equatorial position</w:t>
      </w:r>
      <w:r w:rsidR="00922FB6">
        <w:rPr>
          <w:rFonts w:cstheme="minorHAnsi"/>
        </w:rPr>
        <w:t>, and hence, it is [</w:t>
      </w:r>
      <m:oMath>
        <m:r>
          <w:rPr>
            <w:rFonts w:ascii="Cambria Math" w:hAnsi="Cambria Math" w:cstheme="minorHAnsi"/>
          </w:rPr>
          <m:t>β</m:t>
        </m:r>
      </m:oMath>
      <w:r w:rsidR="00922FB6">
        <w:rPr>
          <w:rFonts w:cstheme="minorHAnsi"/>
        </w:rPr>
        <w:t xml:space="preserve">- anomer of </w:t>
      </w:r>
      <m:oMath>
        <m:r>
          <w:rPr>
            <w:rFonts w:ascii="Cambria Math" w:hAnsi="Cambria Math" w:cstheme="minorHAnsi"/>
          </w:rPr>
          <m:t>D(+)</m:t>
        </m:r>
      </m:oMath>
      <w:r w:rsidR="00922FB6">
        <w:rPr>
          <w:rFonts w:cstheme="minorHAnsi"/>
        </w:rPr>
        <w:t xml:space="preserve">- glucose, i.e. </w:t>
      </w:r>
      <m:oMath>
        <m:r>
          <w:rPr>
            <w:rFonts w:ascii="Cambria Math" w:hAnsi="Cambria Math" w:cstheme="minorHAnsi"/>
          </w:rPr>
          <m:t>β</m:t>
        </m:r>
      </m:oMath>
      <w:r w:rsidR="00922FB6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D</m:t>
        </m:r>
      </m:oMath>
      <w:r w:rsidR="00922FB6">
        <w:rPr>
          <w:rFonts w:cstheme="minorHAnsi"/>
        </w:rPr>
        <w:t>- glucose] more dominating anomer (</w:t>
      </w:r>
      <m:oMath>
        <m:r>
          <w:rPr>
            <w:rFonts w:ascii="Cambria Math" w:hAnsi="Cambria Math" w:cstheme="minorHAnsi"/>
          </w:rPr>
          <m:t>63%</m:t>
        </m:r>
      </m:oMath>
      <w:r w:rsidR="00922FB6">
        <w:rPr>
          <w:rFonts w:cstheme="minorHAnsi"/>
        </w:rPr>
        <w:t>)</w:t>
      </w:r>
      <w:r w:rsidR="003C6693">
        <w:rPr>
          <w:rFonts w:cstheme="minorHAnsi"/>
        </w:rPr>
        <w:t xml:space="preserve">. These structures have been </w:t>
      </w:r>
      <w:r w:rsidR="003C6693" w:rsidRPr="001277DA">
        <w:rPr>
          <w:rFonts w:cstheme="minorHAnsi"/>
          <w:b/>
        </w:rPr>
        <w:t xml:space="preserve">confirmed by </w:t>
      </w:r>
      <m:oMath>
        <m:r>
          <m:rPr>
            <m:sty m:val="bi"/>
          </m:rPr>
          <w:rPr>
            <w:rFonts w:ascii="Cambria Math" w:hAnsi="Cambria Math" w:cstheme="minorHAnsi"/>
          </w:rPr>
          <m:t>X</m:t>
        </m:r>
      </m:oMath>
      <w:r w:rsidR="003C6693" w:rsidRPr="001277DA">
        <w:rPr>
          <w:rFonts w:cstheme="minorHAnsi"/>
          <w:b/>
        </w:rPr>
        <w:t>- ray analysis</w:t>
      </w:r>
      <w:r w:rsidR="003C6693">
        <w:rPr>
          <w:rFonts w:cstheme="minorHAnsi"/>
        </w:rPr>
        <w:t>.</w:t>
      </w:r>
      <w:r w:rsidR="00922FB6">
        <w:rPr>
          <w:rFonts w:cstheme="minorHAnsi"/>
        </w:rPr>
        <w:t xml:space="preserve">  </w:t>
      </w:r>
    </w:p>
    <w:p w:rsidR="00B66E5B" w:rsidRDefault="00CB7987" w:rsidP="00A87036">
      <w:pPr>
        <w:ind w:firstLine="709"/>
        <w:jc w:val="both"/>
        <w:rPr>
          <w:rFonts w:cstheme="minorHAnsi"/>
        </w:rPr>
      </w:pPr>
      <w:r>
        <w:object w:dxaOrig="9265" w:dyaOrig="2730">
          <v:shape id="_x0000_i1040" type="#_x0000_t75" style="width:394.5pt;height:116.25pt" o:ole="">
            <v:imagedata r:id="rId38" o:title=""/>
          </v:shape>
          <o:OLEObject Type="Embed" ProgID="ChemDraw.Document.6.0" ShapeID="_x0000_i1040" DrawAspect="Content" ObjectID="_1689404051" r:id="rId39"/>
        </w:object>
      </w:r>
      <w:r w:rsidR="00922FB6">
        <w:rPr>
          <w:rFonts w:cstheme="minorHAnsi"/>
        </w:rPr>
        <w:t xml:space="preserve"> </w:t>
      </w:r>
      <w:r w:rsidR="000208CC">
        <w:rPr>
          <w:rFonts w:cstheme="minorHAnsi"/>
        </w:rPr>
        <w:t xml:space="preserve"> </w:t>
      </w:r>
    </w:p>
    <w:p w:rsidR="00CB7987" w:rsidRDefault="00CB7987" w:rsidP="00A87036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These two chair conformational structures have </w:t>
      </w:r>
      <w:r w:rsidRPr="00CB7987">
        <w:rPr>
          <w:rFonts w:cstheme="minorHAnsi"/>
          <w:b/>
          <w:i/>
        </w:rPr>
        <w:t>pyranose ring</w:t>
      </w:r>
      <w:r>
        <w:rPr>
          <w:rFonts w:cstheme="minorHAnsi"/>
        </w:rPr>
        <w:t xml:space="preserve"> structures, and hence glucose is also known as </w:t>
      </w:r>
      <w:r w:rsidRPr="00CB7987">
        <w:rPr>
          <w:rFonts w:cstheme="minorHAnsi"/>
          <w:b/>
          <w:i/>
          <w:sz w:val="24"/>
        </w:rPr>
        <w:t>glucopyranose</w:t>
      </w:r>
      <w:r>
        <w:rPr>
          <w:rFonts w:cstheme="minorHAnsi"/>
        </w:rPr>
        <w:t xml:space="preserve">. When the </w:t>
      </w:r>
      <m:oMath>
        <m:r>
          <w:rPr>
            <w:rFonts w:ascii="Cambria Math" w:hAnsi="Cambria Math" w:cstheme="minorHAnsi"/>
          </w:rPr>
          <m:t>H</m:t>
        </m:r>
      </m:oMath>
      <w:r>
        <w:rPr>
          <w:rFonts w:cstheme="minorHAnsi"/>
        </w:rPr>
        <w:t xml:space="preserve">- atom of </w:t>
      </w:r>
      <m:oMath>
        <m:r>
          <w:rPr>
            <w:rFonts w:ascii="Cambria Math" w:hAnsi="Cambria Math" w:cstheme="minorHAnsi"/>
          </w:rPr>
          <m:t>–OH</m:t>
        </m:r>
      </m:oMath>
      <w:r>
        <w:rPr>
          <w:rFonts w:cstheme="minorHAnsi"/>
        </w:rPr>
        <w:t xml:space="preserve"> group of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1</m:t>
        </m:r>
      </m:oMath>
      <w:r>
        <w:rPr>
          <w:rFonts w:cstheme="minorHAnsi"/>
        </w:rPr>
        <w:t xml:space="preserve"> is replaced by </w:t>
      </w:r>
      <w:r w:rsidRPr="00CB7987">
        <w:rPr>
          <w:rFonts w:cstheme="minorHAnsi"/>
          <w:b/>
        </w:rPr>
        <w:t>methyl</w:t>
      </w:r>
      <w:r>
        <w:rPr>
          <w:rFonts w:cstheme="minorHAnsi"/>
        </w:rPr>
        <w:t xml:space="preserve"> group, it gives corresponding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Pr="00CB7987">
        <w:rPr>
          <w:rFonts w:cstheme="minorHAnsi"/>
          <w:b/>
        </w:rPr>
        <w:t xml:space="preserve">- and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 w:rsidRPr="00CB7987">
        <w:rPr>
          <w:rFonts w:cstheme="minorHAnsi"/>
          <w:b/>
        </w:rPr>
        <w:t>- methyl glucoside</w:t>
      </w:r>
      <w:r>
        <w:rPr>
          <w:rFonts w:cstheme="minorHAnsi"/>
        </w:rPr>
        <w:t xml:space="preserve"> or methyl </w:t>
      </w:r>
      <w:r w:rsidRPr="00CB7987">
        <w:rPr>
          <w:rFonts w:cstheme="minorHAnsi"/>
          <w:b/>
          <w:i/>
          <w:sz w:val="24"/>
        </w:rPr>
        <w:t>glucopyranoside</w:t>
      </w:r>
      <w:r>
        <w:rPr>
          <w:rFonts w:cstheme="minorHAnsi"/>
        </w:rPr>
        <w:t xml:space="preserve">.   </w:t>
      </w:r>
    </w:p>
    <w:p w:rsidR="003830FF" w:rsidRDefault="003830FF" w:rsidP="003830F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6</m:t>
        </m:r>
      </m:oMath>
      <w:r>
        <w:rPr>
          <w:rFonts w:cstheme="minorHAnsi"/>
        </w:rPr>
        <w:t xml:space="preserve">) </w:t>
      </w:r>
      <w:r w:rsidRPr="00A6474F">
        <w:rPr>
          <w:rFonts w:cstheme="minorHAnsi"/>
          <w:b/>
          <w:sz w:val="28"/>
          <w:u w:val="dash"/>
        </w:rPr>
        <w:t>Chemical Properties of Glucose</w:t>
      </w:r>
      <w:r>
        <w:rPr>
          <w:rFonts w:cstheme="minorHAnsi"/>
        </w:rPr>
        <w:t>:</w:t>
      </w:r>
      <w:r w:rsidR="004E5695">
        <w:rPr>
          <w:rFonts w:cstheme="minorHAnsi"/>
        </w:rPr>
        <w:t xml:space="preserve"> —</w:t>
      </w:r>
    </w:p>
    <w:p w:rsidR="003830FF" w:rsidRDefault="00F670BF" w:rsidP="003830FF">
      <w:pPr>
        <w:ind w:firstLine="709"/>
        <w:jc w:val="both"/>
        <w:rPr>
          <w:rFonts w:cstheme="minorHAnsi"/>
        </w:rPr>
      </w:pPr>
      <w:r>
        <w:rPr>
          <w:rFonts w:cstheme="minorHAnsi"/>
        </w:rPr>
        <w:t>Glucose is an</w:t>
      </w:r>
      <w:r w:rsidR="003830FF">
        <w:rPr>
          <w:rFonts w:cstheme="minorHAnsi"/>
        </w:rPr>
        <w:t xml:space="preserve"> </w:t>
      </w:r>
      <w:r w:rsidR="003830FF" w:rsidRPr="00867A48">
        <w:rPr>
          <w:rFonts w:cstheme="minorHAnsi"/>
          <w:b/>
        </w:rPr>
        <w:t>a</w:t>
      </w:r>
      <w:r>
        <w:rPr>
          <w:rFonts w:cstheme="minorHAnsi"/>
          <w:b/>
        </w:rPr>
        <w:t>ld</w:t>
      </w:r>
      <w:r w:rsidR="003830FF" w:rsidRPr="00867A48">
        <w:rPr>
          <w:rFonts w:cstheme="minorHAnsi"/>
          <w:b/>
        </w:rPr>
        <w:t>o</w:t>
      </w:r>
      <w:r>
        <w:rPr>
          <w:rFonts w:cstheme="minorHAnsi"/>
          <w:b/>
        </w:rPr>
        <w:t>hexos</w:t>
      </w:r>
      <w:r w:rsidR="003830FF" w:rsidRPr="00867A48">
        <w:rPr>
          <w:rFonts w:cstheme="minorHAnsi"/>
          <w:b/>
        </w:rPr>
        <w:t>e</w:t>
      </w:r>
      <w:r w:rsidRPr="00F670BF">
        <w:rPr>
          <w:rFonts w:cstheme="minorHAnsi"/>
        </w:rPr>
        <w:t>,</w:t>
      </w:r>
      <w:r w:rsidR="003830FF">
        <w:rPr>
          <w:rFonts w:cstheme="minorHAnsi"/>
        </w:rPr>
        <w:t xml:space="preserve"> and</w:t>
      </w:r>
      <w:r>
        <w:rPr>
          <w:rFonts w:cstheme="minorHAnsi"/>
        </w:rPr>
        <w:t xml:space="preserve"> it will exhibit the properties of glucose as well as an aldohexose i.e. reactions corresponding to an aldehyde group. Representative reactions are — </w:t>
      </w:r>
    </w:p>
    <w:p w:rsidR="00DD5430" w:rsidRDefault="00B66E5B" w:rsidP="00B66E5B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a</m:t>
        </m:r>
      </m:oMath>
      <w:r>
        <w:rPr>
          <w:rFonts w:cstheme="minorHAnsi"/>
        </w:rPr>
        <w:t xml:space="preserve">) </w:t>
      </w:r>
      <w:r w:rsidRPr="009717D0">
        <w:rPr>
          <w:rFonts w:cstheme="minorHAnsi"/>
          <w:b/>
          <w:i/>
          <w:sz w:val="24"/>
          <w:u w:val="dash"/>
        </w:rPr>
        <w:t>Reaction with Phenylhydrazine</w:t>
      </w:r>
      <w:r>
        <w:rPr>
          <w:rFonts w:cstheme="minorHAnsi"/>
        </w:rPr>
        <w:t xml:space="preserve">: </w:t>
      </w:r>
      <w:r w:rsidR="00367DB4">
        <w:rPr>
          <w:rFonts w:cstheme="minorHAnsi"/>
        </w:rPr>
        <w:t>With limited amounts of phenylhydrazine, glucose forms the corresponding phenylhydrazone. Thus,</w:t>
      </w:r>
      <w:r w:rsidR="004E5695">
        <w:rPr>
          <w:rFonts w:cstheme="minorHAnsi"/>
        </w:rPr>
        <w:t xml:space="preserve"> —</w:t>
      </w:r>
    </w:p>
    <w:p w:rsidR="00201B8F" w:rsidRDefault="00201B8F" w:rsidP="009F7B60">
      <w:pPr>
        <w:spacing w:after="0"/>
        <w:ind w:firstLine="709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HOC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(CHOH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)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 xml:space="preserve">CHO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b>
                  </m:sSub>
                  <m:acc>
                    <m:accPr>
                      <m:chr m:val="̈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r>
                    <w:rPr>
                      <w:rFonts w:ascii="Cambria Math" w:hAnsi="Cambria Math" w:cstheme="minorHAnsi"/>
                    </w:rPr>
                    <m:t>H</m:t>
                  </m:r>
                  <m:acc>
                    <m:accPr>
                      <m:chr m:val="̈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e>
                  </m:acc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HOC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(CHOH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)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CH=</m:t>
          </m:r>
          <m:acc>
            <m:accPr>
              <m:chr m:val="̈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N</m:t>
              </m:r>
            </m:e>
          </m:acc>
          <m:acc>
            <m:accPr>
              <m:chr m:val="̈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N</m:t>
              </m:r>
            </m:e>
          </m:acc>
          <m:r>
            <w:rPr>
              <w:rFonts w:ascii="Cambria Math" w:hAnsi="Cambria Math" w:cstheme="minorHAnsi"/>
            </w:rPr>
            <m:t>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5</m:t>
              </m:r>
            </m:sub>
          </m:sSub>
        </m:oMath>
      </m:oMathPara>
    </w:p>
    <w:p w:rsidR="003C63F9" w:rsidRDefault="003C63F9" w:rsidP="00B66E5B">
      <w:pPr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Glucose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Glucose phenylhydrazone</w:t>
      </w:r>
    </w:p>
    <w:p w:rsidR="004759E9" w:rsidRDefault="004759E9" w:rsidP="003F5F46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With </w:t>
      </w:r>
      <w:r w:rsidRPr="004759E9">
        <w:rPr>
          <w:rFonts w:cstheme="minorHAnsi"/>
          <w:b/>
        </w:rPr>
        <w:t>excess</w:t>
      </w:r>
      <w:r>
        <w:rPr>
          <w:rFonts w:cstheme="minorHAnsi"/>
        </w:rPr>
        <w:t xml:space="preserve"> phenylhydrazine, the reaction is somewhat more complicated. </w:t>
      </w:r>
      <w:r w:rsidRPr="004759E9">
        <w:rPr>
          <w:rFonts w:cstheme="minorHAnsi"/>
          <w:b/>
          <w:i/>
        </w:rPr>
        <w:t>Three moles</w:t>
      </w:r>
      <w:r>
        <w:rPr>
          <w:rFonts w:cstheme="minorHAnsi"/>
        </w:rPr>
        <w:t xml:space="preserve"> of </w:t>
      </w:r>
      <w:r w:rsidRPr="004759E9">
        <w:rPr>
          <w:rFonts w:cstheme="minorHAnsi"/>
          <w:b/>
          <w:i/>
        </w:rPr>
        <w:t>phenylhydrazine</w:t>
      </w:r>
      <w:r>
        <w:rPr>
          <w:rFonts w:cstheme="minorHAnsi"/>
        </w:rPr>
        <w:t xml:space="preserve"> are consumed for each mole of the glucose to form </w:t>
      </w:r>
      <w:r w:rsidRPr="004759E9">
        <w:rPr>
          <w:rFonts w:cstheme="minorHAnsi"/>
          <w:b/>
          <w:i/>
          <w:sz w:val="24"/>
          <w:u w:val="dash"/>
        </w:rPr>
        <w:t>glucosazone</w:t>
      </w:r>
      <w:r>
        <w:rPr>
          <w:rFonts w:cstheme="minorHAnsi"/>
        </w:rPr>
        <w:t xml:space="preserve">, a yellow crystalline solid containing two phenylhydrazine residues per molecule. </w:t>
      </w:r>
      <w:r w:rsidRPr="004759E9">
        <w:rPr>
          <w:rFonts w:cstheme="minorHAnsi"/>
          <w:b/>
          <w:i/>
        </w:rPr>
        <w:t>For example</w:t>
      </w:r>
      <w:r>
        <w:rPr>
          <w:rFonts w:cstheme="minorHAnsi"/>
        </w:rPr>
        <w:t xml:space="preserve">, — </w:t>
      </w:r>
    </w:p>
    <w:p w:rsidR="003F5F46" w:rsidRDefault="003F5F46" w:rsidP="00B66E5B">
      <w:pPr>
        <w:ind w:firstLine="709"/>
        <w:jc w:val="both"/>
      </w:pPr>
      <w:r>
        <w:object w:dxaOrig="9803" w:dyaOrig="1212">
          <v:shape id="_x0000_i1041" type="#_x0000_t75" style="width:410.25pt;height:51pt" o:ole="">
            <v:imagedata r:id="rId40" o:title=""/>
          </v:shape>
          <o:OLEObject Type="Embed" ProgID="ChemDraw.Document.6.0" ShapeID="_x0000_i1041" DrawAspect="Content" ObjectID="_1689404052" r:id="rId41"/>
        </w:object>
      </w:r>
    </w:p>
    <w:p w:rsidR="00347B27" w:rsidRDefault="00347B27" w:rsidP="00B7773A">
      <w:pPr>
        <w:spacing w:after="0"/>
        <w:ind w:firstLine="709"/>
        <w:jc w:val="both"/>
        <w:rPr>
          <w:rFonts w:cstheme="minorHAnsi"/>
        </w:rPr>
      </w:pPr>
      <w:r w:rsidRPr="00C648A7">
        <w:rPr>
          <w:b/>
          <w:color w:val="FF0000"/>
          <w:sz w:val="24"/>
        </w:rPr>
        <w:t>[</w:t>
      </w:r>
      <w:r w:rsidRPr="00347B27">
        <w:rPr>
          <w:b/>
          <w:sz w:val="24"/>
          <w:u w:val="dash"/>
        </w:rPr>
        <w:t>Important</w:t>
      </w:r>
      <w:r>
        <w:t xml:space="preserve"> </w:t>
      </w:r>
      <w:r>
        <w:rPr>
          <w:rFonts w:cstheme="minorHAnsi"/>
        </w:rPr>
        <w:t>—</w:t>
      </w:r>
    </w:p>
    <w:p w:rsidR="00347B27" w:rsidRDefault="00347B27" w:rsidP="00B7773A">
      <w:pPr>
        <w:spacing w:after="0"/>
        <w:ind w:firstLine="709"/>
        <w:jc w:val="both"/>
        <w:rPr>
          <w:rFonts w:cstheme="minorHAnsi"/>
        </w:rPr>
      </w:pPr>
      <w:r w:rsidRPr="00B7773A">
        <w:rPr>
          <w:rFonts w:cstheme="minorHAnsi"/>
          <w:b/>
          <w:color w:val="00B050"/>
          <w:sz w:val="24"/>
          <w:u w:val="dash"/>
        </w:rPr>
        <w:t>Osazone Formation</w:t>
      </w:r>
      <w:r>
        <w:rPr>
          <w:rFonts w:cstheme="minorHAnsi"/>
        </w:rPr>
        <w:t xml:space="preserve">: Osazone formation is a </w:t>
      </w:r>
      <w:r w:rsidRPr="00B7773A">
        <w:rPr>
          <w:rFonts w:cstheme="minorHAnsi"/>
          <w:b/>
          <w:sz w:val="24"/>
          <w:szCs w:val="24"/>
        </w:rPr>
        <w:t>general reaction</w:t>
      </w:r>
      <w:r>
        <w:rPr>
          <w:rFonts w:cstheme="minorHAnsi"/>
        </w:rPr>
        <w:t xml:space="preserve"> given by all 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α</m:t>
        </m:r>
      </m:oMath>
      <w:r w:rsidRPr="00347B27">
        <w:rPr>
          <w:rFonts w:cstheme="minorHAnsi"/>
          <w:b/>
          <w:sz w:val="24"/>
        </w:rPr>
        <w:t>- hydroxycarbonyl</w:t>
      </w:r>
      <w:r w:rsidRPr="00347B27">
        <w:rPr>
          <w:rFonts w:cstheme="minorHAnsi"/>
          <w:sz w:val="24"/>
        </w:rPr>
        <w:t xml:space="preserve"> </w:t>
      </w:r>
      <w:r>
        <w:rPr>
          <w:rFonts w:cstheme="minorHAnsi"/>
        </w:rPr>
        <w:t xml:space="preserve">(aldehydes or ketone) compounds (which may not be a carbohydrate). </w:t>
      </w:r>
      <w:r w:rsidRPr="00C648A7">
        <w:rPr>
          <w:rFonts w:cstheme="minorHAnsi"/>
          <w:b/>
          <w:i/>
        </w:rPr>
        <w:t>Thus</w:t>
      </w:r>
      <w:r>
        <w:rPr>
          <w:rFonts w:cstheme="minorHAnsi"/>
        </w:rPr>
        <w:t>, —</w:t>
      </w:r>
    </w:p>
    <w:p w:rsidR="00B7773A" w:rsidRDefault="00453307" w:rsidP="00B66E5B">
      <w:pPr>
        <w:ind w:firstLine="709"/>
        <w:jc w:val="both"/>
      </w:pPr>
      <w:r>
        <w:object w:dxaOrig="8126" w:dyaOrig="1797">
          <v:shape id="_x0000_i1042" type="#_x0000_t75" style="width:354pt;height:78.75pt" o:ole="">
            <v:imagedata r:id="rId42" o:title=""/>
          </v:shape>
          <o:OLEObject Type="Embed" ProgID="ChemDraw.Document.6.0" ShapeID="_x0000_i1042" DrawAspect="Content" ObjectID="_1689404053" r:id="rId43"/>
        </w:object>
      </w:r>
    </w:p>
    <w:p w:rsidR="00CA282B" w:rsidRDefault="00CA282B" w:rsidP="00B66E5B">
      <w:pPr>
        <w:ind w:firstLine="709"/>
        <w:jc w:val="both"/>
      </w:pPr>
      <w:r w:rsidRPr="00CA282B">
        <w:rPr>
          <w:b/>
          <w:sz w:val="24"/>
          <w:u w:val="dash"/>
        </w:rPr>
        <w:t>Mechanism</w:t>
      </w:r>
      <w:r>
        <w:t xml:space="preserve"> </w:t>
      </w:r>
      <w:r w:rsidRPr="00CA282B">
        <w:rPr>
          <w:b/>
          <w:sz w:val="24"/>
          <w:u w:val="dash"/>
        </w:rPr>
        <w:t>of the reaction of Phenylhydrazone with Glucose</w:t>
      </w:r>
      <w:r>
        <w:t>:</w:t>
      </w:r>
    </w:p>
    <w:p w:rsidR="00F76B30" w:rsidRDefault="00F76B30" w:rsidP="00B66E5B">
      <w:pPr>
        <w:ind w:firstLine="709"/>
        <w:jc w:val="both"/>
      </w:pPr>
      <w:r>
        <w:t>It was suggested that the 2</w:t>
      </w:r>
      <w:r w:rsidRPr="00F76B30">
        <w:rPr>
          <w:vertAlign w:val="superscript"/>
        </w:rPr>
        <w:t>nd</w:t>
      </w:r>
      <w:r>
        <w:t xml:space="preserve"> molecule of phenylhydrazine</w:t>
      </w:r>
      <w:r w:rsidR="00AC7F04">
        <w:t xml:space="preserve"> oxidise the </w:t>
      </w:r>
      <m:oMath>
        <m:r>
          <m:rPr>
            <m:sty m:val="bi"/>
          </m:rPr>
          <w:rPr>
            <w:rFonts w:ascii="Cambria Math" w:hAnsi="Cambria Math"/>
          </w:rPr>
          <m:t>2°</m:t>
        </m:r>
      </m:oMath>
      <w:r w:rsidR="00AC7F04" w:rsidRPr="00BA203E">
        <w:rPr>
          <w:b/>
        </w:rPr>
        <w:t>- alcoholic group</w:t>
      </w:r>
      <w:r w:rsidR="00AC7F04">
        <w:t xml:space="preserve"> adjacent to the </w:t>
      </w:r>
      <w:r w:rsidR="00AC7F04" w:rsidRPr="00BA203E">
        <w:rPr>
          <w:b/>
        </w:rPr>
        <w:t>aldehyde to a keto group</w:t>
      </w:r>
      <w:r w:rsidR="00AC7F04">
        <w:t xml:space="preserve"> that reacts with the </w:t>
      </w:r>
      <w:r w:rsidR="00AC7F04" w:rsidRPr="00BA203E">
        <w:rPr>
          <w:b/>
        </w:rPr>
        <w:t>3</w:t>
      </w:r>
      <w:r w:rsidR="00AC7F04" w:rsidRPr="00BA203E">
        <w:rPr>
          <w:b/>
          <w:vertAlign w:val="superscript"/>
        </w:rPr>
        <w:t>rd</w:t>
      </w:r>
      <w:r w:rsidR="00AC7F04" w:rsidRPr="00BA203E">
        <w:rPr>
          <w:b/>
        </w:rPr>
        <w:t xml:space="preserve"> molecule</w:t>
      </w:r>
      <w:r w:rsidR="00AC7F04">
        <w:t xml:space="preserve"> of phenylhydrazine. It is </w:t>
      </w:r>
      <w:r w:rsidR="00C0693F">
        <w:t xml:space="preserve">not clear how phenylhydrazine (a </w:t>
      </w:r>
      <w:r w:rsidR="00C0693F" w:rsidRPr="00BA203E">
        <w:rPr>
          <w:b/>
        </w:rPr>
        <w:t>strong reducing agent</w:t>
      </w:r>
      <w:r w:rsidR="00C0693F">
        <w:t xml:space="preserve">) acts as an </w:t>
      </w:r>
      <w:r w:rsidR="00C0693F" w:rsidRPr="00BA203E">
        <w:rPr>
          <w:b/>
        </w:rPr>
        <w:t>oxidising agent</w:t>
      </w:r>
      <w:r w:rsidR="00C0693F">
        <w:t xml:space="preserve">. It is believed that that, this reaction involves </w:t>
      </w:r>
      <w:r w:rsidR="00C0693F" w:rsidRPr="00BA203E">
        <w:rPr>
          <w:b/>
        </w:rPr>
        <w:t>rearrangement</w:t>
      </w:r>
      <w:r w:rsidR="00C0693F">
        <w:t xml:space="preserve"> of </w:t>
      </w:r>
      <w:r w:rsidR="00C0693F" w:rsidRPr="00BA203E">
        <w:rPr>
          <w:b/>
        </w:rPr>
        <w:t>phenylhydrazone</w:t>
      </w:r>
      <w:r w:rsidR="00C0693F">
        <w:t xml:space="preserve"> to a </w:t>
      </w:r>
      <m:oMath>
        <m:r>
          <w:rPr>
            <w:rFonts w:ascii="Cambria Math" w:hAnsi="Cambria Math"/>
          </w:rPr>
          <m:t>H</m:t>
        </m:r>
      </m:oMath>
      <w:r w:rsidR="00C0693F">
        <w:t xml:space="preserve">- bonded intermediate known as </w:t>
      </w:r>
      <w:r w:rsidR="00C0693F" w:rsidRPr="00BA203E">
        <w:rPr>
          <w:b/>
          <w:i/>
          <w:u w:val="dash"/>
        </w:rPr>
        <w:t>Amadori rearrangement</w:t>
      </w:r>
      <w:r w:rsidR="00C0693F">
        <w:t xml:space="preserve">. This intermediate loses a molecule of aniline to give an imino ketone which react further with phenylhydrazine to give the final product glucosazone. </w:t>
      </w:r>
      <w:r w:rsidR="00AC7F04">
        <w:t xml:space="preserve"> </w:t>
      </w:r>
    </w:p>
    <w:p w:rsidR="00C33806" w:rsidRDefault="00C33806" w:rsidP="00B66E5B">
      <w:pPr>
        <w:ind w:firstLine="709"/>
        <w:jc w:val="both"/>
        <w:rPr>
          <w:rFonts w:cstheme="minorHAnsi"/>
        </w:rPr>
      </w:pPr>
      <w:r>
        <w:object w:dxaOrig="9116" w:dyaOrig="4493">
          <v:shape id="_x0000_i1043" type="#_x0000_t75" style="width:375.75pt;height:186pt" o:ole="">
            <v:imagedata r:id="rId44" o:title=""/>
          </v:shape>
          <o:OLEObject Type="Embed" ProgID="ChemDraw.Document.6.0" ShapeID="_x0000_i1043" DrawAspect="Content" ObjectID="_1689404054" r:id="rId45"/>
        </w:object>
      </w:r>
    </w:p>
    <w:p w:rsidR="00A15C50" w:rsidRDefault="00B66E5B" w:rsidP="00B66E5B">
      <w:pPr>
        <w:ind w:firstLine="709"/>
        <w:jc w:val="both"/>
        <w:rPr>
          <w:rFonts w:cstheme="minorHAnsi"/>
        </w:rPr>
      </w:pPr>
      <w:r w:rsidRPr="00E03E09">
        <w:rPr>
          <w:rFonts w:cstheme="minorHAnsi"/>
          <w:b/>
          <w:i/>
          <w:sz w:val="28"/>
        </w:rPr>
        <w:t>Epimer and Epimerisation</w:t>
      </w:r>
      <w:r>
        <w:rPr>
          <w:rFonts w:cstheme="minorHAnsi"/>
        </w:rPr>
        <w:t>:</w:t>
      </w:r>
      <w:r w:rsidR="00A15C50">
        <w:rPr>
          <w:rFonts w:cstheme="minorHAnsi"/>
        </w:rPr>
        <w:t xml:space="preserve"> </w:t>
      </w:r>
      <w:r w:rsidR="00A15C50" w:rsidRPr="00A15C50">
        <w:rPr>
          <w:rFonts w:cstheme="minorHAnsi"/>
          <w:b/>
          <w:i/>
          <w:sz w:val="24"/>
          <w:u w:val="dash"/>
        </w:rPr>
        <w:t>Conversion of Glucose to Mannose</w:t>
      </w:r>
      <w:r>
        <w:rPr>
          <w:rFonts w:cstheme="minorHAnsi"/>
        </w:rPr>
        <w:t xml:space="preserve"> </w:t>
      </w:r>
    </w:p>
    <w:p w:rsidR="00933AA8" w:rsidRDefault="00BD3A9C" w:rsidP="00B66E5B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During </w:t>
      </w:r>
      <w:r w:rsidRPr="007658CE">
        <w:rPr>
          <w:rFonts w:cstheme="minorHAnsi"/>
          <w:b/>
        </w:rPr>
        <w:t>osazone formation</w:t>
      </w:r>
      <w:r>
        <w:rPr>
          <w:rFonts w:cstheme="minorHAnsi"/>
        </w:rPr>
        <w:t xml:space="preserve">, it has been observed that </w:t>
      </w:r>
      <w:r w:rsidRPr="007658CE">
        <w:rPr>
          <w:rFonts w:cstheme="minorHAnsi"/>
          <w:b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+</m:t>
        </m:r>
      </m:oMath>
      <w:r w:rsidRPr="007658CE">
        <w:rPr>
          <w:rFonts w:cstheme="minorHAnsi"/>
          <w:b/>
        </w:rPr>
        <w:t>) - glucose</w:t>
      </w:r>
      <w:r>
        <w:rPr>
          <w:rFonts w:cstheme="minorHAnsi"/>
        </w:rPr>
        <w:t xml:space="preserve"> has </w:t>
      </w:r>
      <w:r w:rsidRPr="007658CE">
        <w:rPr>
          <w:rFonts w:cstheme="minorHAnsi"/>
          <w:b/>
          <w:i/>
        </w:rPr>
        <w:t>destroyed configuration</w:t>
      </w:r>
      <w:r>
        <w:rPr>
          <w:rFonts w:cstheme="minorHAnsi"/>
        </w:rPr>
        <w:t xml:space="preserve"> only at one of the four asymmetric carbons, i.e. at </w:t>
      </w:r>
      <m:oMath>
        <m:r>
          <m:rPr>
            <m:sty m:val="bi"/>
          </m:rPr>
          <w:rPr>
            <w:rFonts w:ascii="Cambria Math" w:hAnsi="Cambria Math" w:cstheme="minorHAnsi"/>
          </w:rPr>
          <m:t>C</m:t>
        </m:r>
      </m:oMath>
      <w:r w:rsidRPr="007658CE">
        <w:rPr>
          <w:rFonts w:cstheme="minorHAnsi"/>
          <w:b/>
        </w:rPr>
        <w:t xml:space="preserve">-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</m:oMath>
      <w:r>
        <w:rPr>
          <w:rFonts w:cstheme="minorHAnsi"/>
        </w:rPr>
        <w:t>. Obviously, a diastereomeric aldohexose which differ from (</w:t>
      </w:r>
      <m:oMath>
        <m:r>
          <w:rPr>
            <w:rFonts w:ascii="Cambria Math" w:hAnsi="Cambria Math" w:cstheme="minorHAnsi"/>
          </w:rPr>
          <m:t>+</m:t>
        </m:r>
      </m:oMath>
      <w:r>
        <w:rPr>
          <w:rFonts w:cstheme="minorHAnsi"/>
        </w:rPr>
        <w:t xml:space="preserve">) - glucose only in configuration at </w:t>
      </w:r>
      <m:oMath>
        <m:r>
          <w:rPr>
            <w:rFonts w:ascii="Cambria Math" w:hAnsi="Cambria Math" w:cstheme="minorHAnsi"/>
          </w:rPr>
          <m:t>C</m:t>
        </m:r>
      </m:oMath>
      <w:r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2</m:t>
        </m:r>
      </m:oMath>
      <w:r>
        <w:rPr>
          <w:rFonts w:cstheme="minorHAnsi"/>
        </w:rPr>
        <w:t xml:space="preserve"> should give the </w:t>
      </w:r>
      <w:r w:rsidRPr="007658CE">
        <w:rPr>
          <w:rFonts w:cstheme="minorHAnsi"/>
          <w:b/>
        </w:rPr>
        <w:t>same glucosazone</w:t>
      </w:r>
      <w:r>
        <w:rPr>
          <w:rFonts w:cstheme="minorHAnsi"/>
        </w:rPr>
        <w:t xml:space="preserve">. Actually, </w:t>
      </w:r>
      <w:r w:rsidRPr="007658CE">
        <w:rPr>
          <w:rFonts w:cstheme="minorHAnsi"/>
          <w:b/>
        </w:rPr>
        <w:t>(</w:t>
      </w:r>
      <m:oMath>
        <m:r>
          <m:rPr>
            <m:sty m:val="bi"/>
          </m:rPr>
          <w:rPr>
            <w:rFonts w:ascii="Cambria Math" w:hAnsi="Cambria Math" w:cstheme="minorHAnsi"/>
          </w:rPr>
          <m:t>+</m:t>
        </m:r>
      </m:oMath>
      <w:r w:rsidRPr="007658CE">
        <w:rPr>
          <w:rFonts w:cstheme="minorHAnsi"/>
          <w:b/>
        </w:rPr>
        <w:t>)</w:t>
      </w:r>
      <w:r w:rsidR="00933AA8" w:rsidRPr="007658CE">
        <w:rPr>
          <w:rFonts w:cstheme="minorHAnsi"/>
          <w:b/>
        </w:rPr>
        <w:t xml:space="preserve"> </w:t>
      </w:r>
      <w:r w:rsidRPr="007658CE">
        <w:rPr>
          <w:rFonts w:cstheme="minorHAnsi"/>
          <w:b/>
        </w:rPr>
        <w:t>- mannose</w:t>
      </w:r>
      <w:r>
        <w:rPr>
          <w:rFonts w:cstheme="minorHAnsi"/>
        </w:rPr>
        <w:t>, a diastereomer of glucose gives the same osazone as (</w:t>
      </w:r>
      <m:oMath>
        <m:r>
          <w:rPr>
            <w:rFonts w:ascii="Cambria Math" w:hAnsi="Cambria Math" w:cstheme="minorHAnsi"/>
          </w:rPr>
          <m:t>+</m:t>
        </m:r>
      </m:oMath>
      <w:r>
        <w:rPr>
          <w:rFonts w:cstheme="minorHAnsi"/>
        </w:rPr>
        <w:t xml:space="preserve">) – glucose. Therefore, </w:t>
      </w:r>
      <w:r w:rsidR="00933AA8">
        <w:rPr>
          <w:rFonts w:cstheme="minorHAnsi"/>
        </w:rPr>
        <w:t>(</w:t>
      </w:r>
      <m:oMath>
        <m:r>
          <w:rPr>
            <w:rFonts w:ascii="Cambria Math" w:hAnsi="Cambria Math" w:cstheme="minorHAnsi"/>
          </w:rPr>
          <m:t>+</m:t>
        </m:r>
      </m:oMath>
      <w:r w:rsidR="00933AA8">
        <w:rPr>
          <w:rFonts w:cstheme="minorHAnsi"/>
        </w:rPr>
        <w:t>) – glucose and (</w:t>
      </w:r>
      <m:oMath>
        <m:r>
          <w:rPr>
            <w:rFonts w:ascii="Cambria Math" w:hAnsi="Cambria Math" w:cstheme="minorHAnsi"/>
          </w:rPr>
          <m:t>+</m:t>
        </m:r>
      </m:oMath>
      <w:r w:rsidR="00933AA8">
        <w:rPr>
          <w:rFonts w:cstheme="minorHAnsi"/>
        </w:rPr>
        <w:t xml:space="preserve">) – mannose should be a pair of diastereomeric aldohexoses, differ in the configuration at </w:t>
      </w:r>
      <m:oMath>
        <m:r>
          <w:rPr>
            <w:rFonts w:ascii="Cambria Math" w:hAnsi="Cambria Math" w:cstheme="minorHAnsi"/>
          </w:rPr>
          <m:t>C</m:t>
        </m:r>
      </m:oMath>
      <w:r w:rsidR="00933AA8">
        <w:rPr>
          <w:rFonts w:cstheme="minorHAnsi"/>
        </w:rPr>
        <w:t xml:space="preserve">- </w:t>
      </w:r>
      <m:oMath>
        <m:r>
          <w:rPr>
            <w:rFonts w:ascii="Cambria Math" w:hAnsi="Cambria Math" w:cstheme="minorHAnsi"/>
          </w:rPr>
          <m:t>2</m:t>
        </m:r>
      </m:oMath>
      <w:r w:rsidR="00933AA8">
        <w:rPr>
          <w:rFonts w:cstheme="minorHAnsi"/>
        </w:rPr>
        <w:t xml:space="preserve"> only. Such diastereomers which </w:t>
      </w:r>
      <w:r w:rsidR="00933AA8" w:rsidRPr="007658CE">
        <w:rPr>
          <w:rFonts w:cstheme="minorHAnsi"/>
          <w:b/>
          <w:i/>
        </w:rPr>
        <w:t>differ in configuration at one- asymmetric carbon atom are called epimers</w:t>
      </w:r>
      <w:r w:rsidR="00933AA8">
        <w:rPr>
          <w:rFonts w:cstheme="minorHAnsi"/>
        </w:rPr>
        <w:t xml:space="preserve">. The process used to change the configuration at one of the asymmetric carbon atoms (in compounds containing more than one- asymmetric carbon atoms) without altering any change in the remaining part is called </w:t>
      </w:r>
      <w:r w:rsidR="00933AA8" w:rsidRPr="007658CE">
        <w:rPr>
          <w:rFonts w:cstheme="minorHAnsi"/>
          <w:b/>
          <w:i/>
        </w:rPr>
        <w:t>epimerization</w:t>
      </w:r>
      <w:r w:rsidR="00933AA8">
        <w:rPr>
          <w:rFonts w:cstheme="minorHAnsi"/>
        </w:rPr>
        <w:t>.</w:t>
      </w:r>
    </w:p>
    <w:p w:rsidR="00737E1C" w:rsidRDefault="00933AA8" w:rsidP="00E02803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For example, conversion of glucose into mannose is an example of </w:t>
      </w:r>
      <w:r w:rsidRPr="007658CE">
        <w:rPr>
          <w:rFonts w:cstheme="minorHAnsi"/>
          <w:b/>
          <w:i/>
        </w:rPr>
        <w:t>epimerization</w:t>
      </w:r>
      <w:r>
        <w:rPr>
          <w:rFonts w:cstheme="minorHAnsi"/>
        </w:rPr>
        <w:t xml:space="preserve">. Hence, </w:t>
      </w:r>
      <w:r w:rsidRPr="007658CE">
        <w:rPr>
          <w:rFonts w:cstheme="minorHAnsi"/>
          <w:b/>
        </w:rPr>
        <w:t>mannose</w:t>
      </w:r>
      <w:r>
        <w:rPr>
          <w:rFonts w:cstheme="minorHAnsi"/>
        </w:rPr>
        <w:t xml:space="preserve"> is an </w:t>
      </w:r>
      <w:r w:rsidRPr="007658CE">
        <w:rPr>
          <w:rFonts w:cstheme="minorHAnsi"/>
          <w:b/>
        </w:rPr>
        <w:t>epimer of glucose</w:t>
      </w:r>
      <w:r>
        <w:rPr>
          <w:rFonts w:cstheme="minorHAnsi"/>
        </w:rPr>
        <w:t xml:space="preserve">. </w:t>
      </w:r>
    </w:p>
    <w:p w:rsidR="00BD3A9C" w:rsidRDefault="003C5269" w:rsidP="00B66E5B">
      <w:pPr>
        <w:ind w:firstLine="709"/>
        <w:jc w:val="both"/>
        <w:rPr>
          <w:rFonts w:cstheme="minorHAnsi"/>
        </w:rPr>
      </w:pPr>
      <w:r>
        <w:object w:dxaOrig="9823" w:dyaOrig="6729">
          <v:shape id="_x0000_i1044" type="#_x0000_t75" style="width:392.25pt;height:268.5pt" o:ole="">
            <v:imagedata r:id="rId46" o:title=""/>
          </v:shape>
          <o:OLEObject Type="Embed" ProgID="ChemDraw.Document.6.0" ShapeID="_x0000_i1044" DrawAspect="Content" ObjectID="_1689404055" r:id="rId47"/>
        </w:object>
      </w:r>
      <w:r w:rsidR="00933AA8">
        <w:rPr>
          <w:rFonts w:cstheme="minorHAnsi"/>
        </w:rPr>
        <w:t xml:space="preserve"> </w:t>
      </w:r>
      <w:r w:rsidR="00BD3A9C">
        <w:rPr>
          <w:rFonts w:cstheme="minorHAnsi"/>
        </w:rPr>
        <w:t xml:space="preserve"> </w:t>
      </w:r>
    </w:p>
    <w:p w:rsidR="00B66E5B" w:rsidRDefault="00B66E5B" w:rsidP="00B66E5B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r w:rsidR="00490495" w:rsidRPr="00EB1F90">
        <w:rPr>
          <w:rFonts w:cstheme="minorHAnsi"/>
          <w:b/>
        </w:rPr>
        <w:t>Stereochemical significance</w:t>
      </w:r>
      <w:r w:rsidR="00490495">
        <w:rPr>
          <w:rFonts w:cstheme="minorHAnsi"/>
        </w:rPr>
        <w:t xml:space="preserve"> of this reaction has been used in determining the stereochemistry of </w:t>
      </w:r>
      <m:oMath>
        <m:r>
          <m:rPr>
            <m:sty m:val="bi"/>
          </m:rPr>
          <w:rPr>
            <w:rFonts w:ascii="Cambria Math" w:hAnsi="Cambria Math" w:cstheme="minorHAnsi"/>
          </w:rPr>
          <m:t>D</m:t>
        </m:r>
      </m:oMath>
      <w:r w:rsidR="00490495" w:rsidRPr="00EB1F90">
        <w:rPr>
          <w:rFonts w:cstheme="minorHAnsi"/>
          <w:b/>
        </w:rPr>
        <w:t>- (</w:t>
      </w:r>
      <m:oMath>
        <m:r>
          <m:rPr>
            <m:sty m:val="bi"/>
          </m:rPr>
          <w:rPr>
            <w:rFonts w:ascii="Cambria Math" w:hAnsi="Cambria Math" w:cstheme="minorHAnsi"/>
          </w:rPr>
          <m:t>-</m:t>
        </m:r>
      </m:oMath>
      <w:r w:rsidR="00490495" w:rsidRPr="00EB1F90">
        <w:rPr>
          <w:rFonts w:cstheme="minorHAnsi"/>
          <w:b/>
        </w:rPr>
        <w:t>) - fructose</w:t>
      </w:r>
      <w:r w:rsidR="00490495">
        <w:rPr>
          <w:rFonts w:cstheme="minorHAnsi"/>
        </w:rPr>
        <w:t>.</w:t>
      </w:r>
    </w:p>
    <w:p w:rsidR="00534A2E" w:rsidRDefault="00A20602" w:rsidP="006C28FB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b</m:t>
        </m:r>
      </m:oMath>
      <w:r>
        <w:rPr>
          <w:rFonts w:cstheme="minorHAnsi"/>
        </w:rPr>
        <w:t xml:space="preserve">) </w:t>
      </w:r>
      <w:r w:rsidR="00FA1D77" w:rsidRPr="009717D0">
        <w:rPr>
          <w:rFonts w:cstheme="minorHAnsi"/>
          <w:b/>
          <w:i/>
          <w:sz w:val="24"/>
          <w:u w:val="dash"/>
        </w:rPr>
        <w:t>Action of Alkalies</w:t>
      </w:r>
      <w:r w:rsidR="00FA1D77">
        <w:rPr>
          <w:rFonts w:cstheme="minorHAnsi"/>
          <w:b/>
          <w:i/>
          <w:sz w:val="24"/>
        </w:rPr>
        <w:t xml:space="preserve"> </w:t>
      </w:r>
      <w:r w:rsidR="00FA1D77" w:rsidRPr="00FA1D77">
        <w:rPr>
          <w:rFonts w:cstheme="minorHAnsi"/>
          <w:b/>
          <w:sz w:val="24"/>
        </w:rPr>
        <w:t>(</w:t>
      </w:r>
      <w:r w:rsidR="00FA1D77">
        <w:rPr>
          <w:rFonts w:cstheme="minorHAnsi"/>
          <w:b/>
          <w:i/>
          <w:sz w:val="24"/>
        </w:rPr>
        <w:t>Lobry de Bruyn and Alberda Van Ekenstein Rearrangement</w:t>
      </w:r>
      <w:r w:rsidR="00FA1D77" w:rsidRPr="00FA1D77">
        <w:rPr>
          <w:rFonts w:cstheme="minorHAnsi"/>
          <w:b/>
          <w:sz w:val="24"/>
        </w:rPr>
        <w:t>)</w:t>
      </w:r>
      <w:r>
        <w:rPr>
          <w:rFonts w:cstheme="minorHAnsi"/>
        </w:rPr>
        <w:t>:</w:t>
      </w:r>
    </w:p>
    <w:p w:rsidR="006C28FB" w:rsidRDefault="005A5EAB" w:rsidP="000A0622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1A7348">
        <w:rPr>
          <w:rFonts w:cstheme="minorHAnsi"/>
        </w:rPr>
        <w:t xml:space="preserve">Concentrated alkalis convert </w:t>
      </w:r>
      <w:r w:rsidR="001A7348" w:rsidRPr="001A7348">
        <w:rPr>
          <w:rFonts w:cstheme="minorHAnsi"/>
          <w:b/>
        </w:rPr>
        <w:t>glucose into brown resins</w:t>
      </w:r>
      <w:r w:rsidR="001A7348">
        <w:rPr>
          <w:rFonts w:cstheme="minorHAnsi"/>
        </w:rPr>
        <w:t xml:space="preserve">. Dilute alkalis, however, bring </w:t>
      </w:r>
      <w:r w:rsidR="001A7348" w:rsidRPr="001A7348">
        <w:rPr>
          <w:rFonts w:cstheme="minorHAnsi"/>
          <w:b/>
          <w:i/>
        </w:rPr>
        <w:t>extensive isomerisation</w:t>
      </w:r>
      <w:r w:rsidR="001A7348">
        <w:rPr>
          <w:rFonts w:cstheme="minorHAnsi"/>
        </w:rPr>
        <w:t xml:space="preserve"> and even decomposition, presumably </w:t>
      </w:r>
      <w:r w:rsidR="001A7348" w:rsidRPr="001A7348">
        <w:rPr>
          <w:rFonts w:cstheme="minorHAnsi"/>
          <w:i/>
        </w:rPr>
        <w:t>via</w:t>
      </w:r>
      <w:r w:rsidR="001A7348">
        <w:rPr>
          <w:rFonts w:cstheme="minorHAnsi"/>
        </w:rPr>
        <w:t xml:space="preserve"> monosaccharide with an </w:t>
      </w:r>
      <w:r w:rsidR="001A7348" w:rsidRPr="001A7348">
        <w:rPr>
          <w:rFonts w:cstheme="minorHAnsi"/>
          <w:b/>
          <w:i/>
        </w:rPr>
        <w:t>enediol</w:t>
      </w:r>
      <w:r w:rsidR="001A7348">
        <w:rPr>
          <w:rFonts w:cstheme="minorHAnsi"/>
        </w:rPr>
        <w:t xml:space="preserve"> structure. </w:t>
      </w:r>
      <w:r w:rsidRPr="001A7348">
        <w:rPr>
          <w:rFonts w:cstheme="minorHAnsi"/>
          <w:b/>
          <w:i/>
        </w:rPr>
        <w:t>Thus</w:t>
      </w:r>
      <w:r>
        <w:rPr>
          <w:rFonts w:cstheme="minorHAnsi"/>
        </w:rPr>
        <w:t>, —</w:t>
      </w:r>
    </w:p>
    <w:p w:rsidR="000A0622" w:rsidRDefault="00131901" w:rsidP="00131901">
      <w:pPr>
        <w:spacing w:after="0"/>
        <w:ind w:firstLine="709"/>
        <w:jc w:val="both"/>
        <w:rPr>
          <w:rFonts w:cstheme="minorHAnsi"/>
        </w:rPr>
      </w:pPr>
      <w:r>
        <w:t xml:space="preserve">                 </w:t>
      </w:r>
      <w:r>
        <w:object w:dxaOrig="8465" w:dyaOrig="6624">
          <v:shape id="_x0000_i1045" type="#_x0000_t75" style="width:336pt;height:263.25pt" o:ole="">
            <v:imagedata r:id="rId48" o:title=""/>
          </v:shape>
          <o:OLEObject Type="Embed" ProgID="ChemDraw.Document.6.0" ShapeID="_x0000_i1045" DrawAspect="Content" ObjectID="_1689404056" r:id="rId49"/>
        </w:object>
      </w:r>
    </w:p>
    <w:p w:rsidR="00143CAC" w:rsidRDefault="00143CAC" w:rsidP="006C28FB">
      <w:pPr>
        <w:ind w:firstLine="709"/>
        <w:jc w:val="both"/>
        <w:rPr>
          <w:rFonts w:cstheme="minorHAnsi"/>
        </w:rPr>
      </w:pPr>
      <w:r>
        <w:rPr>
          <w:rFonts w:cstheme="minorHAnsi"/>
        </w:rPr>
        <w:t>It is possibly due to this reversible isomerisation that ketoses (</w:t>
      </w:r>
      <w:r w:rsidRPr="00143CAC">
        <w:rPr>
          <w:rFonts w:cstheme="minorHAnsi"/>
          <w:b/>
          <w:i/>
        </w:rPr>
        <w:t>e.g</w:t>
      </w:r>
      <w:r>
        <w:rPr>
          <w:rFonts w:cstheme="minorHAnsi"/>
        </w:rPr>
        <w:t xml:space="preserve">. </w:t>
      </w:r>
      <w:r w:rsidRPr="00143CAC">
        <w:rPr>
          <w:rFonts w:cstheme="minorHAnsi"/>
          <w:b/>
        </w:rPr>
        <w:t>fructose</w:t>
      </w:r>
      <w:r>
        <w:rPr>
          <w:rFonts w:cstheme="minorHAnsi"/>
        </w:rPr>
        <w:t xml:space="preserve">) give </w:t>
      </w:r>
      <w:r w:rsidRPr="00143CAC">
        <w:rPr>
          <w:rFonts w:cstheme="minorHAnsi"/>
          <w:b/>
        </w:rPr>
        <w:t>positive tests</w:t>
      </w:r>
      <w:r>
        <w:rPr>
          <w:rFonts w:cstheme="minorHAnsi"/>
        </w:rPr>
        <w:t xml:space="preserve"> with alkaline oxidising agents like </w:t>
      </w:r>
      <w:r w:rsidRPr="00143CAC">
        <w:rPr>
          <w:rFonts w:cstheme="minorHAnsi"/>
          <w:b/>
          <w:i/>
        </w:rPr>
        <w:t xml:space="preserve">Fehling, </w:t>
      </w:r>
      <w:r w:rsidRPr="00010C57">
        <w:rPr>
          <w:rFonts w:cstheme="minorHAnsi"/>
          <w:b/>
          <w:i/>
          <w:u w:val="dash"/>
        </w:rPr>
        <w:t>Benedict</w:t>
      </w:r>
      <w:r w:rsidRPr="00143CAC">
        <w:rPr>
          <w:rFonts w:cstheme="minorHAnsi"/>
          <w:b/>
          <w:i/>
        </w:rPr>
        <w:t xml:space="preserve"> and Tollen’s</w:t>
      </w:r>
      <w:r>
        <w:rPr>
          <w:rFonts w:cstheme="minorHAnsi"/>
        </w:rPr>
        <w:t xml:space="preserve"> reagents although they contain a </w:t>
      </w:r>
      <w:r w:rsidRPr="00143CAC">
        <w:rPr>
          <w:rFonts w:cstheme="minorHAnsi"/>
          <w:b/>
        </w:rPr>
        <w:t>keto</w:t>
      </w:r>
      <w:r>
        <w:rPr>
          <w:rFonts w:cstheme="minorHAnsi"/>
        </w:rPr>
        <w:t xml:space="preserve"> group rather than an </w:t>
      </w:r>
      <w:r w:rsidRPr="00143CAC">
        <w:rPr>
          <w:rFonts w:cstheme="minorHAnsi"/>
          <w:b/>
        </w:rPr>
        <w:t>aldehyde</w:t>
      </w:r>
      <w:r>
        <w:rPr>
          <w:rFonts w:cstheme="minorHAnsi"/>
        </w:rPr>
        <w:t xml:space="preserve"> group (</w:t>
      </w:r>
      <w:r w:rsidRPr="00143CAC">
        <w:rPr>
          <w:rFonts w:cstheme="minorHAnsi"/>
          <w:b/>
          <w:i/>
        </w:rPr>
        <w:t>simple ketones do not respond to these tests</w:t>
      </w:r>
      <w:r>
        <w:rPr>
          <w:rFonts w:cstheme="minorHAnsi"/>
        </w:rPr>
        <w:t xml:space="preserve">).  </w:t>
      </w:r>
    </w:p>
    <w:p w:rsidR="009717D0" w:rsidRDefault="00A20602" w:rsidP="001D0DF8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c</m:t>
        </m:r>
      </m:oMath>
      <w:r>
        <w:rPr>
          <w:rFonts w:cstheme="minorHAnsi"/>
        </w:rPr>
        <w:t xml:space="preserve">) </w:t>
      </w:r>
      <w:r w:rsidR="009717D0" w:rsidRPr="009717D0">
        <w:rPr>
          <w:rFonts w:cstheme="minorHAnsi"/>
          <w:b/>
          <w:i/>
          <w:sz w:val="24"/>
          <w:u w:val="dash"/>
        </w:rPr>
        <w:t>Action of Acids</w:t>
      </w:r>
      <w:r>
        <w:rPr>
          <w:rFonts w:cstheme="minorHAnsi"/>
        </w:rPr>
        <w:t xml:space="preserve">: </w:t>
      </w:r>
      <w:r w:rsidR="00192AD6">
        <w:rPr>
          <w:rFonts w:cstheme="minorHAnsi"/>
        </w:rPr>
        <w:t xml:space="preserve">Dilute acids have particularly no effect on glucose, but hot strong acids leads to complex reactions involving </w:t>
      </w:r>
      <w:r w:rsidR="00192AD6" w:rsidRPr="00192AD6">
        <w:rPr>
          <w:rFonts w:cstheme="minorHAnsi"/>
          <w:b/>
          <w:i/>
        </w:rPr>
        <w:t>dihydro-cyclization</w:t>
      </w:r>
      <w:r w:rsidR="00192AD6">
        <w:rPr>
          <w:rFonts w:cstheme="minorHAnsi"/>
        </w:rPr>
        <w:t xml:space="preserve">, etc. </w:t>
      </w:r>
      <m:oMath>
        <m:r>
          <m:rPr>
            <m:sty m:val="bi"/>
          </m:rPr>
          <w:rPr>
            <w:rFonts w:ascii="Cambria Math" w:hAnsi="Cambria Math" w:cstheme="minorHAnsi"/>
          </w:rPr>
          <m:t>5</m:t>
        </m:r>
      </m:oMath>
      <w:r w:rsidR="00192AD6" w:rsidRPr="00192AD6">
        <w:rPr>
          <w:rFonts w:cstheme="minorHAnsi"/>
          <w:b/>
          <w:i/>
        </w:rPr>
        <w:t>- Hydroxymethyl furfural</w:t>
      </w:r>
      <w:r w:rsidR="00192AD6">
        <w:rPr>
          <w:rFonts w:cstheme="minorHAnsi"/>
        </w:rPr>
        <w:t xml:space="preserve">, initially formed, transformed by hot acids into </w:t>
      </w:r>
      <w:r w:rsidR="00192AD6" w:rsidRPr="00386082">
        <w:rPr>
          <w:rFonts w:cstheme="minorHAnsi"/>
          <w:b/>
          <w:i/>
        </w:rPr>
        <w:t>laevulinic acid</w:t>
      </w:r>
      <w:r w:rsidR="00192AD6">
        <w:rPr>
          <w:rFonts w:cstheme="minorHAnsi"/>
        </w:rPr>
        <w:t xml:space="preserve"> and large amount of dark, insoluble condensation product known as </w:t>
      </w:r>
      <w:r w:rsidR="00192AD6" w:rsidRPr="00192AD6">
        <w:rPr>
          <w:rFonts w:cstheme="minorHAnsi"/>
          <w:b/>
          <w:i/>
          <w:sz w:val="24"/>
        </w:rPr>
        <w:t>humins</w:t>
      </w:r>
      <w:r w:rsidR="00192AD6" w:rsidRPr="00192AD6">
        <w:rPr>
          <w:rFonts w:cstheme="minorHAnsi"/>
          <w:sz w:val="24"/>
        </w:rPr>
        <w:t xml:space="preserve"> </w:t>
      </w:r>
      <w:r w:rsidR="00192AD6">
        <w:rPr>
          <w:rFonts w:cstheme="minorHAnsi"/>
        </w:rPr>
        <w:t xml:space="preserve">is formed. </w:t>
      </w:r>
      <w:r w:rsidR="001F440C">
        <w:rPr>
          <w:rFonts w:cstheme="minorHAnsi"/>
        </w:rPr>
        <w:t xml:space="preserve"> </w:t>
      </w:r>
      <w:r w:rsidR="00192AD6">
        <w:rPr>
          <w:rFonts w:cstheme="minorHAnsi"/>
        </w:rPr>
        <w:t xml:space="preserve">Thus, </w:t>
      </w:r>
      <w:r w:rsidR="001F440C">
        <w:rPr>
          <w:rFonts w:cstheme="minorHAnsi"/>
        </w:rPr>
        <w:t>—</w:t>
      </w:r>
    </w:p>
    <w:p w:rsidR="004D1B32" w:rsidRDefault="004D1B32" w:rsidP="00933436">
      <w:pPr>
        <w:ind w:firstLine="709"/>
        <w:jc w:val="both"/>
      </w:pPr>
      <w:r>
        <w:object w:dxaOrig="10154" w:dyaOrig="1874">
          <v:shape id="_x0000_i1046" type="#_x0000_t75" style="width:399.75pt;height:73.5pt" o:ole="">
            <v:imagedata r:id="rId50" o:title=""/>
          </v:shape>
          <o:OLEObject Type="Embed" ProgID="ChemDraw.Document.6.0" ShapeID="_x0000_i1046" DrawAspect="Content" ObjectID="_1689404057" r:id="rId51"/>
        </w:object>
      </w:r>
    </w:p>
    <w:p w:rsidR="00BF0F0C" w:rsidRDefault="00BF0F0C" w:rsidP="00933436">
      <w:pPr>
        <w:ind w:firstLine="709"/>
        <w:jc w:val="both"/>
        <w:rPr>
          <w:rFonts w:cstheme="minorHAnsi"/>
        </w:rPr>
      </w:pPr>
      <w:r>
        <w:t xml:space="preserve">These furfurals give characteristic colour reactions with polyhydric phenols like </w:t>
      </w:r>
      <w:r w:rsidRPr="00BF0F0C">
        <w:rPr>
          <w:b/>
          <w:i/>
        </w:rPr>
        <w:t>resorcinol</w:t>
      </w:r>
      <w:r>
        <w:t xml:space="preserve">, </w:t>
      </w:r>
      <w:r w:rsidRPr="00BF0F0C">
        <w:rPr>
          <w:b/>
          <w:i/>
        </w:rPr>
        <w:t>phloroglucinol</w:t>
      </w:r>
      <w:r>
        <w:t xml:space="preserve">, </w:t>
      </w:r>
      <w:r w:rsidRPr="00BF0F0C">
        <w:rPr>
          <w:i/>
        </w:rPr>
        <w:t>etc</w:t>
      </w:r>
      <w:r>
        <w:t xml:space="preserve">. This reaction is used to </w:t>
      </w:r>
      <w:r w:rsidRPr="00BF0F0C">
        <w:rPr>
          <w:b/>
        </w:rPr>
        <w:t>distinguish hexoses</w:t>
      </w:r>
      <w:r>
        <w:t xml:space="preserve"> from </w:t>
      </w:r>
      <w:r w:rsidRPr="00BF0F0C">
        <w:rPr>
          <w:b/>
        </w:rPr>
        <w:t>pentoses</w:t>
      </w:r>
      <w:r>
        <w:t xml:space="preserve">.  </w:t>
      </w:r>
    </w:p>
    <w:p w:rsidR="00E705ED" w:rsidRDefault="00933436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d</m:t>
        </m:r>
      </m:oMath>
      <w:r>
        <w:rPr>
          <w:rFonts w:cstheme="minorHAnsi"/>
        </w:rPr>
        <w:t xml:space="preserve">) </w:t>
      </w:r>
      <w:r w:rsidRPr="009717D0">
        <w:rPr>
          <w:rFonts w:cstheme="minorHAnsi"/>
          <w:b/>
          <w:i/>
          <w:sz w:val="24"/>
          <w:u w:val="dash"/>
        </w:rPr>
        <w:t xml:space="preserve">Action of </w:t>
      </w:r>
      <w:r>
        <w:rPr>
          <w:rFonts w:cstheme="minorHAnsi"/>
          <w:b/>
          <w:i/>
          <w:sz w:val="24"/>
          <w:u w:val="dash"/>
        </w:rPr>
        <w:t>Oxidising agents</w:t>
      </w:r>
      <w:r>
        <w:rPr>
          <w:rFonts w:cstheme="minorHAnsi"/>
        </w:rPr>
        <w:t xml:space="preserve">: </w:t>
      </w:r>
      <w:r w:rsidR="00601853">
        <w:rPr>
          <w:rFonts w:cstheme="minorHAnsi"/>
        </w:rPr>
        <w:t xml:space="preserve">Different oxidation products are obtained, depending on the nature of the oxidising agent the experimental conditions used. </w:t>
      </w:r>
      <w:r w:rsidR="00601853" w:rsidRPr="00601853">
        <w:rPr>
          <w:rFonts w:cstheme="minorHAnsi"/>
          <w:b/>
          <w:i/>
        </w:rPr>
        <w:t>For example</w:t>
      </w:r>
      <w:r w:rsidR="00601853">
        <w:rPr>
          <w:rFonts w:cstheme="minorHAnsi"/>
        </w:rPr>
        <w:t xml:space="preserve"> </w:t>
      </w:r>
      <w:r w:rsidR="004C7FBC">
        <w:rPr>
          <w:rFonts w:cstheme="minorHAnsi"/>
        </w:rPr>
        <w:t>—</w:t>
      </w:r>
    </w:p>
    <w:p w:rsidR="00601853" w:rsidRDefault="00601853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i</m:t>
        </m:r>
      </m:oMath>
      <w:r>
        <w:rPr>
          <w:rFonts w:cstheme="minorHAnsi"/>
        </w:rPr>
        <w:t xml:space="preserve">) </w:t>
      </w:r>
      <w:r w:rsidRPr="008D1154">
        <w:rPr>
          <w:rFonts w:cstheme="minorHAnsi"/>
          <w:b/>
          <w:sz w:val="24"/>
          <w:u w:val="dash"/>
        </w:rPr>
        <w:t>Fehling solution</w:t>
      </w:r>
      <w:r>
        <w:rPr>
          <w:rFonts w:cstheme="minorHAnsi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Cu</m:t>
            </m:r>
          </m:e>
          <m:sup>
            <m:r>
              <w:rPr>
                <w:rFonts w:ascii="Cambria Math" w:hAnsi="Cambria Math" w:cstheme="minorHAnsi"/>
              </w:rPr>
              <m:t>2+</m:t>
            </m:r>
          </m:sup>
        </m:sSup>
      </m:oMath>
      <w:r>
        <w:rPr>
          <w:rFonts w:cstheme="minorHAnsi"/>
        </w:rPr>
        <w:t xml:space="preserve">) and </w:t>
      </w:r>
      <w:r w:rsidRPr="008D1154">
        <w:rPr>
          <w:rFonts w:cstheme="minorHAnsi"/>
          <w:b/>
          <w:sz w:val="24"/>
          <w:u w:val="dash"/>
        </w:rPr>
        <w:t>Tollen’s reagent</w:t>
      </w:r>
      <w:r>
        <w:rPr>
          <w:rFonts w:cstheme="minorHAnsi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Ag</m:t>
            </m:r>
          </m:e>
          <m:sup>
            <m:r>
              <w:rPr>
                <w:rFonts w:ascii="Cambria Math" w:hAnsi="Cambria Math" w:cstheme="minorHAnsi"/>
              </w:rPr>
              <m:t>+</m:t>
            </m:r>
          </m:sup>
        </m:sSup>
      </m:oMath>
      <w:r>
        <w:rPr>
          <w:rFonts w:cstheme="minorHAnsi"/>
        </w:rPr>
        <w:t xml:space="preserve">) are </w:t>
      </w:r>
      <w:r w:rsidRPr="00CF6D6A">
        <w:rPr>
          <w:rFonts w:cstheme="minorHAnsi"/>
          <w:b/>
        </w:rPr>
        <w:t>reduced</w:t>
      </w:r>
      <w:r>
        <w:rPr>
          <w:rFonts w:cstheme="minorHAnsi"/>
        </w:rPr>
        <w:t xml:space="preserve"> (blue Fehling solution</w:t>
      </w:r>
      <w:r w:rsidR="001A0791">
        <w:rPr>
          <w:rFonts w:cstheme="minorHAnsi"/>
        </w:rPr>
        <w:t xml:space="preserve"> to red cuprous oxide and Tollen’s reagent to metallic silver</w:t>
      </w:r>
      <w:r>
        <w:rPr>
          <w:rFonts w:cstheme="minorHAnsi"/>
        </w:rPr>
        <w:t>)</w:t>
      </w:r>
      <w:r w:rsidR="001A0791">
        <w:rPr>
          <w:rFonts w:cstheme="minorHAnsi"/>
        </w:rPr>
        <w:t xml:space="preserve"> and the </w:t>
      </w:r>
      <w:r w:rsidR="001A0791" w:rsidRPr="00CF6D6A">
        <w:rPr>
          <w:rFonts w:cstheme="minorHAnsi"/>
          <w:b/>
        </w:rPr>
        <w:t>aldehyde group</w:t>
      </w:r>
      <w:r w:rsidR="001A0791">
        <w:rPr>
          <w:rFonts w:cstheme="minorHAnsi"/>
        </w:rPr>
        <w:t xml:space="preserve"> of glucose</w:t>
      </w:r>
      <w:r w:rsidR="003278AD">
        <w:rPr>
          <w:rFonts w:cstheme="minorHAnsi"/>
        </w:rPr>
        <w:t xml:space="preserve"> is </w:t>
      </w:r>
      <w:r w:rsidR="003278AD" w:rsidRPr="00CF6D6A">
        <w:rPr>
          <w:rFonts w:cstheme="minorHAnsi"/>
          <w:b/>
        </w:rPr>
        <w:t>oxidised</w:t>
      </w:r>
      <w:r w:rsidR="003278AD">
        <w:rPr>
          <w:rFonts w:cstheme="minorHAnsi"/>
        </w:rPr>
        <w:t xml:space="preserve"> to </w:t>
      </w:r>
      <m:oMath>
        <m:r>
          <m:rPr>
            <m:sty m:val="bi"/>
          </m:rPr>
          <w:rPr>
            <w:rFonts w:ascii="Cambria Math" w:hAnsi="Cambria Math" w:cstheme="minorHAnsi"/>
          </w:rPr>
          <m:t>–COOH</m:t>
        </m:r>
      </m:oMath>
      <w:r w:rsidR="003278AD">
        <w:rPr>
          <w:rFonts w:cstheme="minorHAnsi"/>
        </w:rPr>
        <w:t xml:space="preserve"> group. The resulting acid formed is the </w:t>
      </w:r>
      <w:r w:rsidR="003278AD" w:rsidRPr="00CF6D6A">
        <w:rPr>
          <w:rFonts w:cstheme="minorHAnsi"/>
          <w:b/>
          <w:i/>
          <w:sz w:val="24"/>
        </w:rPr>
        <w:t>gluconic acid</w:t>
      </w:r>
      <w:r w:rsidR="003278AD">
        <w:rPr>
          <w:rFonts w:cstheme="minorHAnsi"/>
        </w:rPr>
        <w:t>.</w:t>
      </w:r>
    </w:p>
    <w:p w:rsidR="003767D4" w:rsidRDefault="003767D4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ii</m:t>
        </m:r>
      </m:oMath>
      <w:r>
        <w:rPr>
          <w:rFonts w:cstheme="minorHAnsi"/>
        </w:rPr>
        <w:t xml:space="preserve">) </w:t>
      </w:r>
      <w:r w:rsidRPr="008D1154">
        <w:rPr>
          <w:rFonts w:cstheme="minorHAnsi"/>
          <w:b/>
          <w:sz w:val="24"/>
          <w:u w:val="dash"/>
        </w:rPr>
        <w:t>Bromine water</w:t>
      </w:r>
      <w:r>
        <w:rPr>
          <w:rFonts w:cstheme="minorHAnsi"/>
        </w:rPr>
        <w:t xml:space="preserve">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Br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-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H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  <m:r>
          <w:rPr>
            <w:rFonts w:ascii="Cambria Math" w:hAnsi="Cambria Math" w:cstheme="minorHAnsi"/>
          </w:rPr>
          <m:t>O</m:t>
        </m:r>
      </m:oMath>
      <w:r>
        <w:rPr>
          <w:rFonts w:cstheme="minorHAnsi"/>
        </w:rPr>
        <w:t xml:space="preserve">) </w:t>
      </w:r>
      <w:r w:rsidRPr="00CF6D6A">
        <w:rPr>
          <w:rFonts w:cstheme="minorHAnsi"/>
          <w:b/>
        </w:rPr>
        <w:t>oxidise</w:t>
      </w:r>
      <w:r>
        <w:rPr>
          <w:rFonts w:cstheme="minorHAnsi"/>
          <w:b/>
        </w:rPr>
        <w:t>s</w:t>
      </w:r>
      <w:r>
        <w:rPr>
          <w:rFonts w:cstheme="minorHAnsi"/>
        </w:rPr>
        <w:t xml:space="preserve"> glucose to </w:t>
      </w:r>
      <w:r w:rsidRPr="00CF6D6A">
        <w:rPr>
          <w:rFonts w:cstheme="minorHAnsi"/>
          <w:b/>
          <w:i/>
          <w:sz w:val="24"/>
        </w:rPr>
        <w:t>gluconic acid</w:t>
      </w:r>
      <w:r>
        <w:rPr>
          <w:rFonts w:cstheme="minorHAnsi"/>
        </w:rPr>
        <w:t>.</w:t>
      </w:r>
    </w:p>
    <w:p w:rsidR="008D1154" w:rsidRDefault="008C1064" w:rsidP="004E54B9">
      <w:pPr>
        <w:spacing w:after="0"/>
        <w:ind w:firstLine="709"/>
        <w:jc w:val="both"/>
      </w:pPr>
      <w:r>
        <w:tab/>
      </w:r>
      <w:r w:rsidR="004E54B9">
        <w:tab/>
      </w:r>
      <w:r>
        <w:tab/>
      </w:r>
      <w:r>
        <w:object w:dxaOrig="4144" w:dyaOrig="1621">
          <v:shape id="_x0000_i1047" type="#_x0000_t75" style="width:177pt;height:69.75pt" o:ole="">
            <v:imagedata r:id="rId52" o:title=""/>
          </v:shape>
          <o:OLEObject Type="Embed" ProgID="ChemDraw.Document.6.0" ShapeID="_x0000_i1047" DrawAspect="Content" ObjectID="_1689404058" r:id="rId53"/>
        </w:object>
      </w:r>
    </w:p>
    <w:p w:rsidR="008C1064" w:rsidRDefault="008C1064" w:rsidP="001F730E">
      <w:pPr>
        <w:spacing w:after="0"/>
        <w:ind w:firstLine="709"/>
        <w:jc w:val="both"/>
      </w:pPr>
      <w:r w:rsidRPr="008C1064">
        <w:rPr>
          <w:b/>
          <w:sz w:val="24"/>
          <w:u w:val="dash"/>
        </w:rPr>
        <w:t>Mechanism of Oxidation</w:t>
      </w:r>
      <w:r>
        <w:t>:</w:t>
      </w:r>
      <w:r w:rsidR="00721354">
        <w:t xml:space="preserve"> Monosaccharides (</w:t>
      </w:r>
      <w:r w:rsidR="00721354" w:rsidRPr="00721354">
        <w:rPr>
          <w:i/>
        </w:rPr>
        <w:t>e.g</w:t>
      </w:r>
      <w:r w:rsidR="00721354">
        <w:t>. glucose) exist in the hemicyclic acetal</w:t>
      </w:r>
      <w:r w:rsidR="00663531">
        <w:t xml:space="preserve"> form. The cyclic form is in equilibrium with the free aldehyde form</w:t>
      </w:r>
      <w:r w:rsidR="00B87367">
        <w:t xml:space="preserve">, and therefore, susceptible to oxidation by above solutions. </w:t>
      </w:r>
      <w:r w:rsidR="00F23B4A">
        <w:t xml:space="preserve">Hence, </w:t>
      </w:r>
      <w:r w:rsidR="00F23B4A" w:rsidRPr="00F23B4A">
        <w:rPr>
          <w:b/>
          <w:i/>
          <w:u w:val="dash"/>
        </w:rPr>
        <w:t>all monosaccharides are reducing sugars</w:t>
      </w:r>
      <w:r w:rsidR="00F23B4A">
        <w:t>.</w:t>
      </w:r>
    </w:p>
    <w:p w:rsidR="002A0A9B" w:rsidRDefault="00DB1A1B" w:rsidP="00343EEF">
      <w:pPr>
        <w:ind w:firstLine="709"/>
        <w:jc w:val="both"/>
      </w:pPr>
      <w:r>
        <w:object w:dxaOrig="10643" w:dyaOrig="2307">
          <v:shape id="_x0000_i1048" type="#_x0000_t75" style="width:393pt;height:85.5pt" o:ole="">
            <v:imagedata r:id="rId54" o:title=""/>
          </v:shape>
          <o:OLEObject Type="Embed" ProgID="ChemDraw.Document.6.0" ShapeID="_x0000_i1048" DrawAspect="Content" ObjectID="_1689404059" r:id="rId55"/>
        </w:object>
      </w:r>
    </w:p>
    <w:p w:rsidR="00DB1A1B" w:rsidRDefault="00DB1A1B" w:rsidP="00343EEF">
      <w:pPr>
        <w:ind w:firstLine="709"/>
        <w:jc w:val="both"/>
        <w:rPr>
          <w:rFonts w:cstheme="minorHAnsi"/>
        </w:rPr>
      </w:pPr>
      <w:r w:rsidRPr="00DB1A1B">
        <w:rPr>
          <w:b/>
          <w:sz w:val="24"/>
          <w:u w:val="dash"/>
        </w:rPr>
        <w:t>Important Note</w:t>
      </w:r>
      <w:r>
        <w:t xml:space="preserve">: </w:t>
      </w:r>
      <w:r w:rsidRPr="00555333">
        <w:rPr>
          <w:b/>
        </w:rPr>
        <w:t>Gly</w:t>
      </w:r>
      <w:r w:rsidR="00555333" w:rsidRPr="00555333">
        <w:rPr>
          <w:b/>
        </w:rPr>
        <w:t>cosides</w:t>
      </w:r>
      <w:r w:rsidR="00555333">
        <w:t xml:space="preserve"> of monosaccharides are however </w:t>
      </w:r>
      <w:r w:rsidR="00555333" w:rsidRPr="00555333">
        <w:rPr>
          <w:b/>
        </w:rPr>
        <w:t>non-reducing sugars</w:t>
      </w:r>
      <w:r w:rsidR="00555333">
        <w:t xml:space="preserve">, due to the </w:t>
      </w:r>
      <w:r w:rsidR="00555333" w:rsidRPr="00555333">
        <w:rPr>
          <w:b/>
        </w:rPr>
        <w:t>hemiacetal ring</w:t>
      </w:r>
      <w:r w:rsidR="00555333">
        <w:t xml:space="preserve"> which is </w:t>
      </w:r>
      <w:r w:rsidR="00555333" w:rsidRPr="00555333">
        <w:rPr>
          <w:b/>
        </w:rPr>
        <w:t>unaffected by alkaline solution</w:t>
      </w:r>
      <w:r w:rsidR="00555333">
        <w:t xml:space="preserve"> used to test </w:t>
      </w:r>
      <w:r w:rsidR="00555333" w:rsidRPr="00555333">
        <w:rPr>
          <w:b/>
          <w:i/>
        </w:rPr>
        <w:t>reducing sugars</w:t>
      </w:r>
      <w:r w:rsidR="00555333">
        <w:t xml:space="preserve">. Glycoside rings do not open into </w:t>
      </w:r>
      <w:r w:rsidR="00555333" w:rsidRPr="00555333">
        <w:rPr>
          <w:b/>
          <w:i/>
        </w:rPr>
        <w:t>free aldehyde form</w:t>
      </w:r>
      <w:r w:rsidR="00555333">
        <w:t xml:space="preserve">. </w:t>
      </w:r>
    </w:p>
    <w:p w:rsidR="003767D4" w:rsidRDefault="003767D4" w:rsidP="00FE7587">
      <w:pPr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iii</m:t>
        </m:r>
      </m:oMath>
      <w:r>
        <w:rPr>
          <w:rFonts w:cstheme="minorHAnsi"/>
        </w:rPr>
        <w:t xml:space="preserve">) </w:t>
      </w:r>
      <w:r w:rsidR="00297BFA" w:rsidRPr="008D1154">
        <w:rPr>
          <w:rFonts w:cstheme="minorHAnsi"/>
          <w:b/>
          <w:sz w:val="24"/>
          <w:u w:val="dash"/>
        </w:rPr>
        <w:t>Nitric</w:t>
      </w:r>
      <w:r w:rsidRPr="008D1154">
        <w:rPr>
          <w:rFonts w:cstheme="minorHAnsi"/>
          <w:b/>
          <w:sz w:val="24"/>
          <w:u w:val="dash"/>
        </w:rPr>
        <w:t xml:space="preserve"> </w:t>
      </w:r>
      <w:r w:rsidR="00297BFA" w:rsidRPr="008D1154">
        <w:rPr>
          <w:rFonts w:cstheme="minorHAnsi"/>
          <w:b/>
          <w:sz w:val="24"/>
          <w:u w:val="dash"/>
        </w:rPr>
        <w:t>acid</w:t>
      </w:r>
      <w:r>
        <w:rPr>
          <w:rFonts w:cstheme="minorHAnsi"/>
        </w:rPr>
        <w:t xml:space="preserve"> (</w:t>
      </w:r>
      <m:oMath>
        <m:r>
          <w:rPr>
            <w:rFonts w:ascii="Cambria Math" w:hAnsi="Cambria Math" w:cstheme="minorHAnsi"/>
          </w:rPr>
          <m:t>HN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O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>
        <w:rPr>
          <w:rFonts w:cstheme="minorHAnsi"/>
        </w:rPr>
        <w:t>)</w:t>
      </w:r>
      <w:r w:rsidR="00297BFA">
        <w:rPr>
          <w:rFonts w:cstheme="minorHAnsi"/>
        </w:rPr>
        <w:t xml:space="preserve">, being a </w:t>
      </w:r>
      <w:r w:rsidR="00297BFA" w:rsidRPr="008D1154">
        <w:rPr>
          <w:rFonts w:cstheme="minorHAnsi"/>
          <w:b/>
        </w:rPr>
        <w:t>vigorous oxidising</w:t>
      </w:r>
      <w:r w:rsidR="00297BFA">
        <w:rPr>
          <w:rFonts w:cstheme="minorHAnsi"/>
        </w:rPr>
        <w:t xml:space="preserve"> agent</w:t>
      </w:r>
      <w:r w:rsidR="001B39E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CF6D6A">
        <w:rPr>
          <w:rFonts w:cstheme="minorHAnsi"/>
          <w:b/>
        </w:rPr>
        <w:t>oxidise</w:t>
      </w:r>
      <w:r>
        <w:rPr>
          <w:rFonts w:cstheme="minorHAnsi"/>
          <w:b/>
        </w:rPr>
        <w:t>s</w:t>
      </w:r>
      <w:r w:rsidR="001B39E2">
        <w:rPr>
          <w:rFonts w:cstheme="minorHAnsi"/>
          <w:b/>
        </w:rPr>
        <w:t xml:space="preserve"> both </w:t>
      </w:r>
      <m:oMath>
        <m:r>
          <m:rPr>
            <m:sty m:val="bi"/>
          </m:rPr>
          <w:rPr>
            <w:rFonts w:ascii="Cambria Math" w:hAnsi="Cambria Math" w:cstheme="minorHAnsi"/>
          </w:rPr>
          <m:t xml:space="preserve">–CHO </m:t>
        </m:r>
        <m:r>
          <w:rPr>
            <w:rFonts w:ascii="Cambria Math" w:hAnsi="Cambria Math" w:cstheme="minorHAnsi"/>
          </w:rPr>
          <m:t>&amp; C</m:t>
        </m:r>
        <m:sSub>
          <m:sSubPr>
            <m:ctrlPr>
              <w:rPr>
                <w:rFonts w:ascii="Cambria Math" w:hAnsi="Cambria Math" w:cstheme="minorHAnsi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inorHAnsi"/>
          </w:rPr>
          <m:t>OH</m:t>
        </m:r>
      </m:oMath>
      <w:r>
        <w:rPr>
          <w:rFonts w:cstheme="minorHAnsi"/>
        </w:rPr>
        <w:t xml:space="preserve"> </w:t>
      </w:r>
      <w:r w:rsidR="001B39E2">
        <w:rPr>
          <w:rFonts w:cstheme="minorHAnsi"/>
        </w:rPr>
        <w:t>groups g</w:t>
      </w:r>
      <w:r>
        <w:rPr>
          <w:rFonts w:cstheme="minorHAnsi"/>
        </w:rPr>
        <w:t>lucose to</w:t>
      </w:r>
      <w:r w:rsidR="001B39E2"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</w:rPr>
          <m:t>–COOH</m:t>
        </m:r>
      </m:oMath>
      <w:r w:rsidR="001B39E2" w:rsidRPr="001B39E2">
        <w:rPr>
          <w:rFonts w:cstheme="minorHAnsi"/>
          <w:b/>
        </w:rPr>
        <w:t xml:space="preserve"> groups</w:t>
      </w:r>
      <w:r w:rsidR="001B39E2">
        <w:rPr>
          <w:rFonts w:cstheme="minorHAnsi"/>
        </w:rPr>
        <w:t xml:space="preserve">. The </w:t>
      </w:r>
      <w:r w:rsidR="001B39E2" w:rsidRPr="001B39E2">
        <w:rPr>
          <w:rFonts w:cstheme="minorHAnsi"/>
          <w:b/>
        </w:rPr>
        <w:t>dicarboxylic acid</w:t>
      </w:r>
      <w:r w:rsidR="001B39E2">
        <w:rPr>
          <w:rFonts w:cstheme="minorHAnsi"/>
        </w:rPr>
        <w:t xml:space="preserve"> so formed is called</w:t>
      </w:r>
      <w:r>
        <w:rPr>
          <w:rFonts w:cstheme="minorHAnsi"/>
        </w:rPr>
        <w:t xml:space="preserve"> </w:t>
      </w:r>
      <w:r w:rsidRPr="00CF6D6A">
        <w:rPr>
          <w:rFonts w:cstheme="minorHAnsi"/>
          <w:b/>
          <w:i/>
          <w:sz w:val="24"/>
        </w:rPr>
        <w:t>gluc</w:t>
      </w:r>
      <w:r w:rsidR="001B39E2">
        <w:rPr>
          <w:rFonts w:cstheme="minorHAnsi"/>
          <w:b/>
          <w:i/>
          <w:sz w:val="24"/>
        </w:rPr>
        <w:t>ar</w:t>
      </w:r>
      <w:r w:rsidRPr="00CF6D6A">
        <w:rPr>
          <w:rFonts w:cstheme="minorHAnsi"/>
          <w:b/>
          <w:i/>
          <w:sz w:val="24"/>
        </w:rPr>
        <w:t>ic acid</w:t>
      </w:r>
      <w:r w:rsidR="001B39E2">
        <w:rPr>
          <w:rFonts w:cstheme="minorHAnsi"/>
        </w:rPr>
        <w:t xml:space="preserve"> (or </w:t>
      </w:r>
      <w:r w:rsidR="001B39E2" w:rsidRPr="001B39E2">
        <w:rPr>
          <w:rFonts w:cstheme="minorHAnsi"/>
          <w:b/>
          <w:i/>
          <w:sz w:val="24"/>
        </w:rPr>
        <w:t>saccharic acid</w:t>
      </w:r>
      <w:r w:rsidR="001B39E2">
        <w:rPr>
          <w:rFonts w:cstheme="minorHAnsi"/>
        </w:rPr>
        <w:t>)</w:t>
      </w:r>
      <w:r w:rsidR="009873B1">
        <w:rPr>
          <w:rFonts w:cstheme="minorHAnsi"/>
        </w:rPr>
        <w:t xml:space="preserve">. </w:t>
      </w:r>
    </w:p>
    <w:p w:rsidR="009873B1" w:rsidRDefault="009873B1" w:rsidP="009873B1">
      <w:pPr>
        <w:spacing w:after="0"/>
        <w:ind w:firstLine="709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m:t>OHC(CHOH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)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C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 xml:space="preserve">OH 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  <m:f>
                    <m:fPr>
                      <m:type m:val="lin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O</m:t>
                          </m:r>
                        </m:e>
                      </m:d>
                      <m:r>
                        <w:rPr>
                          <w:rFonts w:ascii="Cambria Math" w:hAnsi="Cambria Math" w:cstheme="minorHAnsi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HN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theme="minorHAnsi"/>
                    </w:rPr>
                    <m:t xml:space="preserve"> 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 HOOC(CHOH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)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COOH</m:t>
          </m:r>
        </m:oMath>
      </m:oMathPara>
    </w:p>
    <w:p w:rsidR="009873B1" w:rsidRDefault="009873B1" w:rsidP="009873B1">
      <w:pPr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Glucose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</w:t>
      </w:r>
      <w:r>
        <w:rPr>
          <w:rFonts w:cstheme="minorHAnsi"/>
        </w:rPr>
        <w:tab/>
        <w:t xml:space="preserve">       Glucaric acid</w:t>
      </w:r>
    </w:p>
    <w:p w:rsidR="00FE7587" w:rsidRDefault="00FE7587" w:rsidP="009873B1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iv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sz w:val="24"/>
          <w:u w:val="dash"/>
        </w:rPr>
        <w:t>Oxidative Cleavage of Glucose</w:t>
      </w:r>
      <w:r>
        <w:rPr>
          <w:rFonts w:cstheme="minorHAnsi"/>
        </w:rPr>
        <w:t xml:space="preserve">: </w:t>
      </w:r>
      <w:r w:rsidR="007237DF">
        <w:rPr>
          <w:rFonts w:cstheme="minorHAnsi"/>
        </w:rPr>
        <w:t xml:space="preserve">Glucose, </w:t>
      </w:r>
      <w:r>
        <w:rPr>
          <w:rFonts w:cstheme="minorHAnsi"/>
        </w:rPr>
        <w:t>being</w:t>
      </w:r>
      <w:r w:rsidR="007237DF">
        <w:rPr>
          <w:rFonts w:cstheme="minorHAnsi"/>
        </w:rPr>
        <w:t xml:space="preserve"> an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="007237DF" w:rsidRPr="00775E14">
        <w:rPr>
          <w:rFonts w:cstheme="minorHAnsi"/>
          <w:b/>
        </w:rPr>
        <w:t>- hydroxy carbonyl</w:t>
      </w:r>
      <w:r w:rsidR="007237DF">
        <w:rPr>
          <w:rFonts w:cstheme="minorHAnsi"/>
        </w:rPr>
        <w:t xml:space="preserve"> compound (aldehyde) containing a number of </w:t>
      </w:r>
      <m:oMath>
        <m:r>
          <m:rPr>
            <m:sty m:val="bi"/>
          </m:rPr>
          <w:rPr>
            <w:rFonts w:ascii="Cambria Math" w:hAnsi="Cambria Math" w:cstheme="minorHAnsi"/>
          </w:rPr>
          <m:t>vic</m:t>
        </m:r>
      </m:oMath>
      <w:r w:rsidR="007237DF" w:rsidRPr="00775E14">
        <w:rPr>
          <w:rFonts w:cstheme="minorHAnsi"/>
          <w:b/>
        </w:rPr>
        <w:t>- hydroxyl groups</w:t>
      </w:r>
      <w:r w:rsidR="007237DF">
        <w:rPr>
          <w:rFonts w:cstheme="minorHAnsi"/>
        </w:rPr>
        <w:t>, it undergoes o</w:t>
      </w:r>
      <w:r w:rsidR="007237DF" w:rsidRPr="00775E14">
        <w:rPr>
          <w:rFonts w:cstheme="minorHAnsi"/>
          <w:b/>
          <w:i/>
        </w:rPr>
        <w:t>xidative cleavage</w:t>
      </w:r>
      <w:r w:rsidR="007237DF">
        <w:rPr>
          <w:rFonts w:cstheme="minorHAnsi"/>
        </w:rPr>
        <w:t xml:space="preserve"> with specific oxidising agents like </w:t>
      </w:r>
      <w:r w:rsidR="007237DF" w:rsidRPr="00775E14">
        <w:rPr>
          <w:rFonts w:cstheme="minorHAnsi"/>
          <w:b/>
        </w:rPr>
        <w:t>periodic acid</w:t>
      </w:r>
      <w:r w:rsidR="007237DF">
        <w:rPr>
          <w:rFonts w:cstheme="minorHAnsi"/>
        </w:rPr>
        <w:t xml:space="preserve"> (</w:t>
      </w:r>
      <w:r w:rsidR="007237DF" w:rsidRPr="00775E14">
        <w:rPr>
          <w:rFonts w:cstheme="minorHAnsi"/>
          <w:b/>
          <w:i/>
          <w:sz w:val="24"/>
        </w:rPr>
        <w:t>Malaprade reagent</w:t>
      </w:r>
      <w:r w:rsidR="007237DF">
        <w:rPr>
          <w:rFonts w:cstheme="minorHAnsi"/>
        </w:rPr>
        <w:t xml:space="preserve">) and </w:t>
      </w:r>
      <w:r w:rsidR="007237DF" w:rsidRPr="00775E14">
        <w:rPr>
          <w:rFonts w:cstheme="minorHAnsi"/>
          <w:b/>
        </w:rPr>
        <w:t>lead tetra</w:t>
      </w:r>
      <w:r w:rsidR="00775E14" w:rsidRPr="00775E14">
        <w:rPr>
          <w:rFonts w:cstheme="minorHAnsi"/>
          <w:b/>
        </w:rPr>
        <w:t>-acetate</w:t>
      </w:r>
      <w:r w:rsidR="00775E14">
        <w:rPr>
          <w:rFonts w:cstheme="minorHAnsi"/>
        </w:rPr>
        <w:t xml:space="preserve">. </w:t>
      </w:r>
      <w:r w:rsidR="00775E14" w:rsidRPr="00775E14">
        <w:rPr>
          <w:rFonts w:cstheme="minorHAnsi"/>
          <w:b/>
          <w:i/>
        </w:rPr>
        <w:t>Thus</w:t>
      </w:r>
      <w:r w:rsidR="00775E14">
        <w:rPr>
          <w:rFonts w:cstheme="minorHAnsi"/>
        </w:rPr>
        <w:t xml:space="preserve">, — </w:t>
      </w:r>
    </w:p>
    <w:p w:rsidR="00847328" w:rsidRDefault="00847328" w:rsidP="00847328">
      <w:pPr>
        <w:spacing w:after="0"/>
        <w:ind w:firstLine="709"/>
        <w:jc w:val="both"/>
        <w:rPr>
          <w:rFonts w:cstheme="minorHAnsi"/>
        </w:rPr>
      </w:pPr>
      <m:oMathPara>
        <m:oMath>
          <m:r>
            <w:rPr>
              <w:rFonts w:ascii="Cambria Math" w:hAnsi="Cambria Math" w:cstheme="minorHAnsi"/>
            </w:rPr>
            <w:lastRenderedPageBreak/>
            <m:t>HOC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(CHOH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)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>CHO +5HI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4</m:t>
              </m:r>
            </m:sub>
          </m:sSub>
          <m:r>
            <w:rPr>
              <w:rFonts w:ascii="Cambria Math" w:hAnsi="Cambria Math" w:cstheme="minorHAnsi"/>
            </w:rPr>
            <m:t xml:space="preserve"> 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>Or Pb(OAc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)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 xml:space="preserve"> 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 HCHO+ 5HCOOH+ 5HI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3</m:t>
              </m:r>
            </m:sub>
          </m:sSub>
        </m:oMath>
      </m:oMathPara>
    </w:p>
    <w:p w:rsidR="00847328" w:rsidRDefault="00CA3CBB" w:rsidP="00847328">
      <w:pPr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  <w:t xml:space="preserve">Glucose </w:t>
      </w:r>
      <w:r>
        <w:rPr>
          <w:rFonts w:cstheme="minorHAnsi"/>
        </w:rPr>
        <w:tab/>
        <w:t xml:space="preserve">  Periodic acid</w:t>
      </w:r>
      <w:r w:rsidR="00847328">
        <w:rPr>
          <w:rFonts w:cstheme="minorHAnsi"/>
        </w:rPr>
        <w:t xml:space="preserve">    </w:t>
      </w:r>
      <w:r w:rsidR="00847328">
        <w:rPr>
          <w:rFonts w:cstheme="minorHAnsi"/>
        </w:rPr>
        <w:tab/>
        <w:t xml:space="preserve">       </w:t>
      </w:r>
      <w:r>
        <w:rPr>
          <w:rFonts w:cstheme="minorHAnsi"/>
        </w:rPr>
        <w:t xml:space="preserve">    Formaldehyde Formic</w:t>
      </w:r>
      <w:r w:rsidR="00847328">
        <w:rPr>
          <w:rFonts w:cstheme="minorHAnsi"/>
        </w:rPr>
        <w:t xml:space="preserve"> acid</w:t>
      </w:r>
      <w:r>
        <w:rPr>
          <w:rFonts w:cstheme="minorHAnsi"/>
        </w:rPr>
        <w:t xml:space="preserve">    Iodic acid</w:t>
      </w:r>
    </w:p>
    <w:p w:rsidR="00BA0EE2" w:rsidRDefault="00BA0EE2" w:rsidP="00847328">
      <w:pPr>
        <w:ind w:firstLine="709"/>
        <w:jc w:val="both"/>
        <w:rPr>
          <w:rFonts w:cstheme="minorHAnsi"/>
        </w:rPr>
      </w:pPr>
      <w:r w:rsidRPr="00BA0EE2">
        <w:rPr>
          <w:rFonts w:cstheme="minorHAnsi"/>
          <w:b/>
          <w:u w:val="dash"/>
        </w:rPr>
        <w:t>Application</w:t>
      </w:r>
      <w:r>
        <w:rPr>
          <w:rFonts w:cstheme="minorHAnsi"/>
        </w:rPr>
        <w:t xml:space="preserve">: This reaction has a great potential for </w:t>
      </w:r>
      <w:r w:rsidRPr="00BA0EE2">
        <w:rPr>
          <w:rFonts w:cstheme="minorHAnsi"/>
          <w:b/>
        </w:rPr>
        <w:t>structure determination</w:t>
      </w:r>
      <w:r>
        <w:rPr>
          <w:rFonts w:cstheme="minorHAnsi"/>
        </w:rPr>
        <w:t xml:space="preserve"> of glycols and in carbohydrate research for structure determination of </w:t>
      </w:r>
      <m:oMath>
        <m:r>
          <w:rPr>
            <w:rFonts w:ascii="Cambria Math" w:hAnsi="Cambria Math" w:cstheme="minorHAnsi"/>
          </w:rPr>
          <m:t>vic. -OH</m:t>
        </m:r>
      </m:oMath>
      <w:r>
        <w:rPr>
          <w:rFonts w:cstheme="minorHAnsi"/>
        </w:rPr>
        <w:t xml:space="preserve"> groups present.</w:t>
      </w:r>
    </w:p>
    <w:p w:rsidR="00CC6029" w:rsidRDefault="00B51431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e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i/>
          <w:sz w:val="24"/>
          <w:u w:val="dash"/>
        </w:rPr>
        <w:t>Reaction of Glucose with Hydroxy Compounds</w:t>
      </w:r>
      <w:r>
        <w:rPr>
          <w:rFonts w:cstheme="minorHAnsi"/>
        </w:rPr>
        <w:t xml:space="preserve">: </w:t>
      </w:r>
    </w:p>
    <w:p w:rsidR="001C253D" w:rsidRDefault="00CC6029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Glucose reacts with </w:t>
      </w:r>
      <w:r w:rsidRPr="00CC6029">
        <w:rPr>
          <w:rFonts w:cstheme="minorHAnsi"/>
          <w:b/>
        </w:rPr>
        <w:t>methyl alcohol</w:t>
      </w:r>
      <w:r>
        <w:rPr>
          <w:rFonts w:cstheme="minorHAnsi"/>
        </w:rPr>
        <w:t xml:space="preserve"> in </w:t>
      </w:r>
      <w:r w:rsidRPr="00CC6029">
        <w:rPr>
          <w:rFonts w:cstheme="minorHAnsi"/>
          <w:b/>
        </w:rPr>
        <w:t>presence</w:t>
      </w:r>
      <w:r>
        <w:rPr>
          <w:rFonts w:cstheme="minorHAnsi"/>
        </w:rPr>
        <w:t xml:space="preserve"> of </w:t>
      </w:r>
      <w:r w:rsidRPr="00CC6029">
        <w:rPr>
          <w:rFonts w:cstheme="minorHAnsi"/>
          <w:b/>
        </w:rPr>
        <w:t xml:space="preserve">anhydrous </w:t>
      </w:r>
      <m:oMath>
        <m:r>
          <m:rPr>
            <m:sty m:val="bi"/>
          </m:rPr>
          <w:rPr>
            <w:rFonts w:ascii="Cambria Math" w:hAnsi="Cambria Math" w:cstheme="minorHAnsi"/>
          </w:rPr>
          <m:t>HCl</m:t>
        </m:r>
      </m:oMath>
      <w:r>
        <w:rPr>
          <w:rFonts w:cstheme="minorHAnsi"/>
        </w:rPr>
        <w:t xml:space="preserve"> to form </w:t>
      </w:r>
      <w:r w:rsidRPr="00CC6029">
        <w:rPr>
          <w:rFonts w:cstheme="minorHAnsi"/>
          <w:b/>
          <w:i/>
        </w:rPr>
        <w:t>methyl glucoside</w:t>
      </w:r>
      <w:r>
        <w:rPr>
          <w:rFonts w:cstheme="minorHAnsi"/>
        </w:rPr>
        <w:t xml:space="preserve"> which exists in </w:t>
      </w:r>
      <w:r w:rsidRPr="00CC6029">
        <w:rPr>
          <w:rFonts w:cstheme="minorHAnsi"/>
          <w:b/>
        </w:rPr>
        <w:t>two</w:t>
      </w:r>
      <w:r>
        <w:rPr>
          <w:rFonts w:cstheme="minorHAnsi"/>
        </w:rPr>
        <w:t xml:space="preserve"> stereoisomeric forms viz. </w:t>
      </w:r>
      <m:oMath>
        <m:r>
          <m:rPr>
            <m:sty m:val="bi"/>
          </m:rPr>
          <w:rPr>
            <w:rFonts w:ascii="Cambria Math" w:hAnsi="Cambria Math" w:cstheme="minorHAnsi"/>
          </w:rPr>
          <m:t>α</m:t>
        </m:r>
      </m:oMath>
      <w:r w:rsidRPr="00CC6029">
        <w:rPr>
          <w:rFonts w:cstheme="minorHAnsi"/>
          <w:b/>
        </w:rPr>
        <w:t xml:space="preserve">- and </w:t>
      </w:r>
      <m:oMath>
        <m:r>
          <m:rPr>
            <m:sty m:val="bi"/>
          </m:rPr>
          <w:rPr>
            <w:rFonts w:ascii="Cambria Math" w:hAnsi="Cambria Math" w:cstheme="minorHAnsi"/>
          </w:rPr>
          <m:t>β</m:t>
        </m:r>
      </m:oMath>
      <w:r>
        <w:rPr>
          <w:rFonts w:cstheme="minorHAnsi"/>
        </w:rPr>
        <w:t xml:space="preserve">- </w:t>
      </w:r>
      <w:r w:rsidR="001C253D">
        <w:rPr>
          <w:rFonts w:cstheme="minorHAnsi"/>
        </w:rPr>
        <w:t xml:space="preserve">[This reaction has already been discussed in the ring structure of glucose under the heading transformation of the hemiacetal form of glucose into an acetal]. </w:t>
      </w:r>
    </w:p>
    <w:p w:rsidR="00B51431" w:rsidRDefault="00B51431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 xml:space="preserve">The </w:t>
      </w:r>
      <w:r w:rsidR="001C253D">
        <w:rPr>
          <w:rFonts w:cstheme="minorHAnsi"/>
        </w:rPr>
        <w:t>general reaction</w:t>
      </w:r>
      <w:r w:rsidR="00346240">
        <w:rPr>
          <w:rFonts w:cstheme="minorHAnsi"/>
        </w:rPr>
        <w:t xml:space="preserve"> of aldohexoses in which methyl alcohol can be replaced by other alcohols or hydroxy compounds can be written as</w:t>
      </w:r>
      <w:r>
        <w:rPr>
          <w:rFonts w:cstheme="minorHAnsi"/>
        </w:rPr>
        <w:t xml:space="preserve"> —</w:t>
      </w:r>
    </w:p>
    <w:p w:rsidR="00303346" w:rsidRDefault="00303346" w:rsidP="00343EEF">
      <w:pPr>
        <w:ind w:firstLine="709"/>
        <w:jc w:val="both"/>
        <w:rPr>
          <w:rFonts w:cstheme="minorHAnsi"/>
        </w:rPr>
      </w:pPr>
      <w:r>
        <w:tab/>
      </w:r>
      <w:r>
        <w:tab/>
      </w:r>
      <w:r>
        <w:object w:dxaOrig="7267" w:dyaOrig="3107">
          <v:shape id="_x0000_i1049" type="#_x0000_t75" style="width:297pt;height:126.75pt" o:ole="">
            <v:imagedata r:id="rId56" o:title=""/>
          </v:shape>
          <o:OLEObject Type="Embed" ProgID="ChemDraw.Document.6.0" ShapeID="_x0000_i1049" DrawAspect="Content" ObjectID="_1689404060" r:id="rId57"/>
        </w:object>
      </w:r>
    </w:p>
    <w:p w:rsidR="00B51431" w:rsidRDefault="00B51431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m:oMath>
        <m:r>
          <m:rPr>
            <m:sty m:val="bi"/>
          </m:rPr>
          <w:rPr>
            <w:rFonts w:ascii="Cambria Math" w:hAnsi="Cambria Math" w:cstheme="minorHAnsi"/>
            <w:sz w:val="24"/>
          </w:rPr>
          <m:t>f</m:t>
        </m:r>
      </m:oMath>
      <w:r>
        <w:rPr>
          <w:rFonts w:cstheme="minorHAnsi"/>
        </w:rPr>
        <w:t xml:space="preserve">) </w:t>
      </w:r>
      <w:r>
        <w:rPr>
          <w:rFonts w:cstheme="minorHAnsi"/>
          <w:b/>
          <w:i/>
          <w:sz w:val="24"/>
          <w:u w:val="dash"/>
        </w:rPr>
        <w:t>Fermentation</w:t>
      </w:r>
      <w:r w:rsidRPr="009717D0">
        <w:rPr>
          <w:rFonts w:cstheme="minorHAnsi"/>
          <w:b/>
          <w:i/>
          <w:sz w:val="24"/>
          <w:u w:val="dash"/>
        </w:rPr>
        <w:t xml:space="preserve"> of </w:t>
      </w:r>
      <w:r>
        <w:rPr>
          <w:rFonts w:cstheme="minorHAnsi"/>
          <w:b/>
          <w:i/>
          <w:sz w:val="24"/>
          <w:u w:val="dash"/>
        </w:rPr>
        <w:t>Glucose</w:t>
      </w:r>
      <w:r>
        <w:rPr>
          <w:rFonts w:cstheme="minorHAnsi"/>
        </w:rPr>
        <w:t xml:space="preserve">: </w:t>
      </w:r>
      <w:r w:rsidR="00AA4D04">
        <w:rPr>
          <w:rFonts w:cstheme="minorHAnsi"/>
        </w:rPr>
        <w:t xml:space="preserve">Glucose, in the presence of the enzyme </w:t>
      </w:r>
      <w:r w:rsidR="00AA4D04" w:rsidRPr="00AA4D04">
        <w:rPr>
          <w:rFonts w:cstheme="minorHAnsi"/>
          <w:b/>
          <w:i/>
        </w:rPr>
        <w:t>zymase</w:t>
      </w:r>
      <w:r w:rsidR="00AA4D04">
        <w:rPr>
          <w:rFonts w:cstheme="minorHAnsi"/>
        </w:rPr>
        <w:t xml:space="preserve"> (</w:t>
      </w:r>
      <w:r w:rsidR="00AA4D04" w:rsidRPr="00AA4D04">
        <w:rPr>
          <w:rFonts w:cstheme="minorHAnsi"/>
          <w:i/>
        </w:rPr>
        <w:t>e.g</w:t>
      </w:r>
      <w:r w:rsidR="00AA4D04">
        <w:rPr>
          <w:rFonts w:cstheme="minorHAnsi"/>
        </w:rPr>
        <w:t xml:space="preserve">. </w:t>
      </w:r>
      <w:r w:rsidR="00AA4D04" w:rsidRPr="00AA4D04">
        <w:rPr>
          <w:rFonts w:cstheme="minorHAnsi"/>
          <w:b/>
          <w:i/>
        </w:rPr>
        <w:t>yeast</w:t>
      </w:r>
      <w:r w:rsidR="00AA4D04">
        <w:rPr>
          <w:rFonts w:cstheme="minorHAnsi"/>
        </w:rPr>
        <w:t xml:space="preserve">) undergoes fermentation to form </w:t>
      </w:r>
      <w:r w:rsidR="00AA4D04" w:rsidRPr="00AA4D04">
        <w:rPr>
          <w:rFonts w:cstheme="minorHAnsi"/>
          <w:b/>
          <w:i/>
        </w:rPr>
        <w:t>ethyl alcohol</w:t>
      </w:r>
      <w:r w:rsidR="00AA4D04">
        <w:rPr>
          <w:rFonts w:cstheme="minorHAnsi"/>
        </w:rPr>
        <w:t xml:space="preserve"> and release carbon dioxide. </w:t>
      </w:r>
      <w:r w:rsidR="00AA4D04" w:rsidRPr="00AA4D04">
        <w:rPr>
          <w:rFonts w:cstheme="minorHAnsi"/>
          <w:b/>
          <w:i/>
        </w:rPr>
        <w:t>Thus</w:t>
      </w:r>
      <w:r w:rsidR="00AA4D04">
        <w:rPr>
          <w:rFonts w:cstheme="minorHAnsi"/>
        </w:rPr>
        <w:t>,</w:t>
      </w:r>
      <w:r>
        <w:rPr>
          <w:rFonts w:cstheme="minorHAnsi"/>
        </w:rPr>
        <w:t xml:space="preserve"> —</w:t>
      </w:r>
    </w:p>
    <w:p w:rsidR="00AA4D04" w:rsidRDefault="00DC2D9F" w:rsidP="00AA4D04">
      <w:pPr>
        <w:spacing w:after="0"/>
        <w:ind w:firstLine="709"/>
        <w:jc w:val="both"/>
        <w:rPr>
          <w:rFonts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12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6</m:t>
              </m:r>
            </m:sub>
          </m:sSub>
          <m:r>
            <w:rPr>
              <w:rFonts w:ascii="Cambria Math" w:hAnsi="Cambria Math" w:cstheme="minorHAnsi"/>
            </w:rPr>
            <m:t xml:space="preserve">  </m:t>
          </m:r>
          <m:box>
            <m:boxPr>
              <m:opEmu m:val="on"/>
              <m:ctrlPr>
                <w:rPr>
                  <w:rFonts w:ascii="Cambria Math" w:hAnsi="Cambria Math" w:cstheme="minorHAnsi"/>
                  <w:i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 w:cstheme="minorHAnsi"/>
                      <w:i/>
                    </w:rPr>
                  </m:ctrlPr>
                </m:groupChrPr>
                <m:e>
                  <m:r>
                    <w:rPr>
                      <w:rFonts w:ascii="Cambria Math" w:hAnsi="Cambria Math" w:cstheme="minorHAnsi"/>
                    </w:rPr>
                    <m:t xml:space="preserve">  Zymase   </m:t>
                  </m:r>
                </m:e>
              </m:groupChr>
            </m:e>
          </m:box>
          <m:r>
            <w:rPr>
              <w:rFonts w:ascii="Cambria Math" w:hAnsi="Cambria Math" w:cstheme="minorHAnsi"/>
            </w:rPr>
            <m:t xml:space="preserve">  2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C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H</m:t>
              </m:r>
            </m:e>
            <m:sub>
              <m:r>
                <w:rPr>
                  <w:rFonts w:ascii="Cambria Math" w:hAnsi="Cambria Math" w:cstheme="minorHAnsi"/>
                </w:rPr>
                <m:t>5</m:t>
              </m:r>
            </m:sub>
          </m:sSub>
          <m:r>
            <w:rPr>
              <w:rFonts w:ascii="Cambria Math" w:hAnsi="Cambria Math" w:cstheme="minorHAnsi"/>
            </w:rPr>
            <m:t>OH +  C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O</m:t>
              </m:r>
            </m:e>
            <m:sub>
              <m:r>
                <w:rPr>
                  <w:rFonts w:ascii="Cambria Math" w:hAnsi="Cambria Math" w:cstheme="minorHAnsi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↑</m:t>
          </m:r>
        </m:oMath>
      </m:oMathPara>
    </w:p>
    <w:p w:rsidR="00AA4D04" w:rsidRDefault="00AA4D04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Glucose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Ethyl alcohol</w:t>
      </w:r>
    </w:p>
    <w:p w:rsidR="00E66728" w:rsidRDefault="00E66728" w:rsidP="00343EEF">
      <w:pPr>
        <w:ind w:firstLine="709"/>
        <w:jc w:val="both"/>
        <w:rPr>
          <w:rFonts w:cstheme="minorHAnsi"/>
        </w:rPr>
      </w:pPr>
      <w:r>
        <w:rPr>
          <w:rFonts w:cstheme="minorHAnsi"/>
        </w:rPr>
        <w:t>This reaction forms the basis of the manufacture of ethyl alcohol from molasses.</w:t>
      </w:r>
    </w:p>
    <w:p w:rsidR="004418E2" w:rsidRDefault="004418E2" w:rsidP="00343EEF">
      <w:pPr>
        <w:ind w:firstLine="709"/>
        <w:jc w:val="both"/>
        <w:rPr>
          <w:rFonts w:cstheme="minorHAnsi"/>
        </w:rPr>
      </w:pPr>
      <w:r w:rsidRPr="004418E2">
        <w:rPr>
          <w:rFonts w:cstheme="minorHAnsi"/>
          <w:b/>
          <w:i/>
          <w:sz w:val="28"/>
          <w:u w:val="dash"/>
        </w:rPr>
        <w:t>Structures of some important Aldopentoses and Aldohexoses</w:t>
      </w:r>
      <w:r>
        <w:rPr>
          <w:rFonts w:cstheme="minorHAnsi"/>
        </w:rPr>
        <w:t xml:space="preserve">: </w:t>
      </w:r>
      <w:r w:rsidR="003B4CF5">
        <w:rPr>
          <w:rFonts w:cstheme="minorHAnsi"/>
        </w:rPr>
        <w:t>JS 990</w:t>
      </w:r>
    </w:p>
    <w:p w:rsidR="00B224B5" w:rsidRPr="00A0012A" w:rsidRDefault="00B224B5" w:rsidP="00A0012A">
      <w:pPr>
        <w:ind w:firstLine="720"/>
        <w:jc w:val="both"/>
      </w:pPr>
      <w:r w:rsidRPr="00A0012A">
        <w:rPr>
          <w:b/>
          <w:sz w:val="24"/>
          <w:szCs w:val="24"/>
        </w:rPr>
        <w:t xml:space="preserve"> </w:t>
      </w:r>
    </w:p>
    <w:p w:rsidR="002E7DD8" w:rsidRPr="00B54F5A" w:rsidRDefault="002E7DD8" w:rsidP="00B54F5A">
      <w:pPr>
        <w:ind w:firstLine="709"/>
        <w:jc w:val="both"/>
        <w:rPr>
          <w:b/>
        </w:rPr>
      </w:pPr>
    </w:p>
    <w:p w:rsidR="00353468" w:rsidRDefault="00353468" w:rsidP="00CA2EB3">
      <w:pPr>
        <w:ind w:firstLine="720"/>
        <w:jc w:val="both"/>
      </w:pPr>
    </w:p>
    <w:p w:rsidR="000D53B7" w:rsidRPr="00267705" w:rsidRDefault="00007B05" w:rsidP="00007B05">
      <w:pPr>
        <w:jc w:val="center"/>
        <w:rPr>
          <w:b/>
        </w:rPr>
      </w:pPr>
      <w:r>
        <w:rPr>
          <w:b/>
          <w:sz w:val="28"/>
          <w:u w:val="dotted"/>
        </w:rPr>
        <w:t>The End</w:t>
      </w:r>
    </w:p>
    <w:sectPr w:rsidR="000D53B7" w:rsidRPr="00267705" w:rsidSect="00B224B5">
      <w:headerReference w:type="default" r:id="rId58"/>
      <w:footerReference w:type="default" r:id="rId59"/>
      <w:pgSz w:w="11906" w:h="16838"/>
      <w:pgMar w:top="851" w:right="1440" w:bottom="851" w:left="1440" w:header="17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A16" w:rsidRDefault="00635A16" w:rsidP="00721716">
      <w:pPr>
        <w:spacing w:after="0" w:line="240" w:lineRule="auto"/>
      </w:pPr>
      <w:r>
        <w:separator/>
      </w:r>
    </w:p>
  </w:endnote>
  <w:endnote w:type="continuationSeparator" w:id="1">
    <w:p w:rsidR="00635A16" w:rsidRDefault="00635A16" w:rsidP="00721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82925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DC356F" w:rsidRDefault="00DC356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51525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51525">
              <w:rPr>
                <w:b/>
                <w:noProof/>
              </w:rPr>
              <w:t>15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C356F" w:rsidRDefault="00DC35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A16" w:rsidRDefault="00635A16" w:rsidP="00721716">
      <w:pPr>
        <w:spacing w:after="0" w:line="240" w:lineRule="auto"/>
      </w:pPr>
      <w:r>
        <w:separator/>
      </w:r>
    </w:p>
  </w:footnote>
  <w:footnote w:type="continuationSeparator" w:id="1">
    <w:p w:rsidR="00635A16" w:rsidRDefault="00635A16" w:rsidP="00721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03"/>
      <w:gridCol w:w="1153"/>
    </w:tblGrid>
    <w:tr w:rsidR="00DC356F">
      <w:trPr>
        <w:trHeight w:val="288"/>
      </w:trPr>
      <w:sdt>
        <w:sdtPr>
          <w:rPr>
            <w:rFonts w:ascii="Script MT Bold" w:eastAsiaTheme="majorEastAsia" w:hAnsi="Script MT Bold" w:cstheme="majorBidi"/>
            <w:sz w:val="36"/>
            <w:szCs w:val="36"/>
          </w:rPr>
          <w:alias w:val="Title"/>
          <w:id w:val="77761602"/>
          <w:placeholder>
            <w:docPart w:val="DBA01D65C80344C79E4F943EE4A026A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DC356F" w:rsidRDefault="00DC356F" w:rsidP="00100253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Script MT Bold" w:eastAsiaTheme="majorEastAsia" w:hAnsi="Script MT Bold" w:cstheme="majorBidi"/>
                  <w:sz w:val="36"/>
                  <w:szCs w:val="36"/>
                </w:rPr>
                <w:t>Carbohydrates: Org Natural Products</w:t>
              </w:r>
              <w:r w:rsidRPr="00B224B5">
                <w:rPr>
                  <w:rFonts w:ascii="Script MT Bold" w:eastAsiaTheme="majorEastAsia" w:hAnsi="Script MT Bold" w:cstheme="majorBidi"/>
                  <w:sz w:val="36"/>
                  <w:szCs w:val="36"/>
                </w:rPr>
                <w:t>: Dr N Ahmed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Year"/>
          <w:id w:val="77761609"/>
          <w:placeholder>
            <w:docPart w:val="550B6323DECB412DB5A579F16CCCDF3D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1-01-01T00:00:00Z"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DC356F" w:rsidRDefault="00DC356F" w:rsidP="00B224B5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2021</w:t>
              </w:r>
            </w:p>
          </w:tc>
        </w:sdtContent>
      </w:sdt>
    </w:tr>
  </w:tbl>
  <w:p w:rsidR="00DC356F" w:rsidRDefault="00DC356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09A"/>
    <w:multiLevelType w:val="hybridMultilevel"/>
    <w:tmpl w:val="02D4DAF8"/>
    <w:lvl w:ilvl="0" w:tplc="A38CA6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F45C3"/>
    <w:multiLevelType w:val="hybridMultilevel"/>
    <w:tmpl w:val="49B4E054"/>
    <w:lvl w:ilvl="0" w:tplc="9D2AEBE2">
      <w:start w:val="1"/>
      <w:numFmt w:val="decimal"/>
      <w:lvlText w:val="%1)"/>
      <w:lvlJc w:val="left"/>
      <w:pPr>
        <w:ind w:left="1429" w:hanging="360"/>
      </w:pPr>
      <w:rPr>
        <w:b w:val="0"/>
        <w:i w:val="0"/>
      </w:r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895F06"/>
    <w:multiLevelType w:val="hybridMultilevel"/>
    <w:tmpl w:val="7BB8A774"/>
    <w:lvl w:ilvl="0" w:tplc="901E4DBC">
      <w:start w:val="1"/>
      <w:numFmt w:val="lowerLetter"/>
      <w:lvlText w:val="(%1)"/>
      <w:lvlJc w:val="left"/>
      <w:pPr>
        <w:ind w:left="1065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785" w:hanging="360"/>
      </w:pPr>
    </w:lvl>
    <w:lvl w:ilvl="2" w:tplc="4009001B" w:tentative="1">
      <w:start w:val="1"/>
      <w:numFmt w:val="lowerRoman"/>
      <w:lvlText w:val="%3."/>
      <w:lvlJc w:val="right"/>
      <w:pPr>
        <w:ind w:left="2505" w:hanging="180"/>
      </w:pPr>
    </w:lvl>
    <w:lvl w:ilvl="3" w:tplc="4009000F" w:tentative="1">
      <w:start w:val="1"/>
      <w:numFmt w:val="decimal"/>
      <w:lvlText w:val="%4."/>
      <w:lvlJc w:val="left"/>
      <w:pPr>
        <w:ind w:left="3225" w:hanging="360"/>
      </w:pPr>
    </w:lvl>
    <w:lvl w:ilvl="4" w:tplc="40090019" w:tentative="1">
      <w:start w:val="1"/>
      <w:numFmt w:val="lowerLetter"/>
      <w:lvlText w:val="%5."/>
      <w:lvlJc w:val="left"/>
      <w:pPr>
        <w:ind w:left="3945" w:hanging="360"/>
      </w:pPr>
    </w:lvl>
    <w:lvl w:ilvl="5" w:tplc="4009001B" w:tentative="1">
      <w:start w:val="1"/>
      <w:numFmt w:val="lowerRoman"/>
      <w:lvlText w:val="%6."/>
      <w:lvlJc w:val="right"/>
      <w:pPr>
        <w:ind w:left="4665" w:hanging="180"/>
      </w:pPr>
    </w:lvl>
    <w:lvl w:ilvl="6" w:tplc="4009000F" w:tentative="1">
      <w:start w:val="1"/>
      <w:numFmt w:val="decimal"/>
      <w:lvlText w:val="%7."/>
      <w:lvlJc w:val="left"/>
      <w:pPr>
        <w:ind w:left="5385" w:hanging="360"/>
      </w:pPr>
    </w:lvl>
    <w:lvl w:ilvl="7" w:tplc="40090019" w:tentative="1">
      <w:start w:val="1"/>
      <w:numFmt w:val="lowerLetter"/>
      <w:lvlText w:val="%8."/>
      <w:lvlJc w:val="left"/>
      <w:pPr>
        <w:ind w:left="6105" w:hanging="360"/>
      </w:pPr>
    </w:lvl>
    <w:lvl w:ilvl="8" w:tplc="4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7C242D1"/>
    <w:multiLevelType w:val="hybridMultilevel"/>
    <w:tmpl w:val="0584F2D2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BA5210"/>
    <w:multiLevelType w:val="hybridMultilevel"/>
    <w:tmpl w:val="BB645AE2"/>
    <w:lvl w:ilvl="0" w:tplc="481CE64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32138E"/>
    <w:multiLevelType w:val="hybridMultilevel"/>
    <w:tmpl w:val="B5BA55CC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F4034AA"/>
    <w:multiLevelType w:val="hybridMultilevel"/>
    <w:tmpl w:val="2E6A00E8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F556D68"/>
    <w:multiLevelType w:val="hybridMultilevel"/>
    <w:tmpl w:val="E86E55D6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030891"/>
    <w:multiLevelType w:val="hybridMultilevel"/>
    <w:tmpl w:val="819A9576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0234B19"/>
    <w:multiLevelType w:val="hybridMultilevel"/>
    <w:tmpl w:val="70EA2030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0303FD4"/>
    <w:multiLevelType w:val="hybridMultilevel"/>
    <w:tmpl w:val="B9E4121E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3350EB8"/>
    <w:multiLevelType w:val="hybridMultilevel"/>
    <w:tmpl w:val="0F86E81C"/>
    <w:lvl w:ilvl="0" w:tplc="038A2170">
      <w:start w:val="1"/>
      <w:numFmt w:val="bullet"/>
      <w:lvlText w:val="—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61E4367"/>
    <w:multiLevelType w:val="hybridMultilevel"/>
    <w:tmpl w:val="A7AA902C"/>
    <w:lvl w:ilvl="0" w:tplc="8D4865B8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E1961B7"/>
    <w:multiLevelType w:val="hybridMultilevel"/>
    <w:tmpl w:val="D40C69C0"/>
    <w:lvl w:ilvl="0" w:tplc="40090011">
      <w:start w:val="1"/>
      <w:numFmt w:val="decimal"/>
      <w:lvlText w:val="%1)"/>
      <w:lvlJc w:val="left"/>
      <w:pPr>
        <w:ind w:left="1469" w:hanging="360"/>
      </w:pPr>
    </w:lvl>
    <w:lvl w:ilvl="1" w:tplc="40090019" w:tentative="1">
      <w:start w:val="1"/>
      <w:numFmt w:val="lowerLetter"/>
      <w:lvlText w:val="%2."/>
      <w:lvlJc w:val="left"/>
      <w:pPr>
        <w:ind w:left="2189" w:hanging="360"/>
      </w:pPr>
    </w:lvl>
    <w:lvl w:ilvl="2" w:tplc="4009001B" w:tentative="1">
      <w:start w:val="1"/>
      <w:numFmt w:val="lowerRoman"/>
      <w:lvlText w:val="%3."/>
      <w:lvlJc w:val="right"/>
      <w:pPr>
        <w:ind w:left="2909" w:hanging="180"/>
      </w:pPr>
    </w:lvl>
    <w:lvl w:ilvl="3" w:tplc="4009000F" w:tentative="1">
      <w:start w:val="1"/>
      <w:numFmt w:val="decimal"/>
      <w:lvlText w:val="%4."/>
      <w:lvlJc w:val="left"/>
      <w:pPr>
        <w:ind w:left="3629" w:hanging="360"/>
      </w:pPr>
    </w:lvl>
    <w:lvl w:ilvl="4" w:tplc="40090019" w:tentative="1">
      <w:start w:val="1"/>
      <w:numFmt w:val="lowerLetter"/>
      <w:lvlText w:val="%5."/>
      <w:lvlJc w:val="left"/>
      <w:pPr>
        <w:ind w:left="4349" w:hanging="360"/>
      </w:pPr>
    </w:lvl>
    <w:lvl w:ilvl="5" w:tplc="4009001B" w:tentative="1">
      <w:start w:val="1"/>
      <w:numFmt w:val="lowerRoman"/>
      <w:lvlText w:val="%6."/>
      <w:lvlJc w:val="right"/>
      <w:pPr>
        <w:ind w:left="5069" w:hanging="180"/>
      </w:pPr>
    </w:lvl>
    <w:lvl w:ilvl="6" w:tplc="4009000F" w:tentative="1">
      <w:start w:val="1"/>
      <w:numFmt w:val="decimal"/>
      <w:lvlText w:val="%7."/>
      <w:lvlJc w:val="left"/>
      <w:pPr>
        <w:ind w:left="5789" w:hanging="360"/>
      </w:pPr>
    </w:lvl>
    <w:lvl w:ilvl="7" w:tplc="40090019" w:tentative="1">
      <w:start w:val="1"/>
      <w:numFmt w:val="lowerLetter"/>
      <w:lvlText w:val="%8."/>
      <w:lvlJc w:val="left"/>
      <w:pPr>
        <w:ind w:left="6509" w:hanging="360"/>
      </w:pPr>
    </w:lvl>
    <w:lvl w:ilvl="8" w:tplc="40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14">
    <w:nsid w:val="1EB828C7"/>
    <w:multiLevelType w:val="hybridMultilevel"/>
    <w:tmpl w:val="21C03862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F8149DC"/>
    <w:multiLevelType w:val="hybridMultilevel"/>
    <w:tmpl w:val="586C9E54"/>
    <w:lvl w:ilvl="0" w:tplc="7C509D6A">
      <w:start w:val="1"/>
      <w:numFmt w:val="lowerRoman"/>
      <w:lvlText w:val="%1)"/>
      <w:lvlJc w:val="left"/>
      <w:pPr>
        <w:ind w:left="1440" w:hanging="72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FD265A0"/>
    <w:multiLevelType w:val="hybridMultilevel"/>
    <w:tmpl w:val="E554571C"/>
    <w:lvl w:ilvl="0" w:tplc="40090017">
      <w:start w:val="1"/>
      <w:numFmt w:val="lowerLetter"/>
      <w:lvlText w:val="%1)"/>
      <w:lvlJc w:val="left"/>
      <w:pPr>
        <w:ind w:left="1469" w:hanging="360"/>
      </w:pPr>
    </w:lvl>
    <w:lvl w:ilvl="1" w:tplc="40090019" w:tentative="1">
      <w:start w:val="1"/>
      <w:numFmt w:val="lowerLetter"/>
      <w:lvlText w:val="%2."/>
      <w:lvlJc w:val="left"/>
      <w:pPr>
        <w:ind w:left="2189" w:hanging="360"/>
      </w:pPr>
    </w:lvl>
    <w:lvl w:ilvl="2" w:tplc="4009001B" w:tentative="1">
      <w:start w:val="1"/>
      <w:numFmt w:val="lowerRoman"/>
      <w:lvlText w:val="%3."/>
      <w:lvlJc w:val="right"/>
      <w:pPr>
        <w:ind w:left="2909" w:hanging="180"/>
      </w:pPr>
    </w:lvl>
    <w:lvl w:ilvl="3" w:tplc="4009000F" w:tentative="1">
      <w:start w:val="1"/>
      <w:numFmt w:val="decimal"/>
      <w:lvlText w:val="%4."/>
      <w:lvlJc w:val="left"/>
      <w:pPr>
        <w:ind w:left="3629" w:hanging="360"/>
      </w:pPr>
    </w:lvl>
    <w:lvl w:ilvl="4" w:tplc="40090019" w:tentative="1">
      <w:start w:val="1"/>
      <w:numFmt w:val="lowerLetter"/>
      <w:lvlText w:val="%5."/>
      <w:lvlJc w:val="left"/>
      <w:pPr>
        <w:ind w:left="4349" w:hanging="360"/>
      </w:pPr>
    </w:lvl>
    <w:lvl w:ilvl="5" w:tplc="4009001B" w:tentative="1">
      <w:start w:val="1"/>
      <w:numFmt w:val="lowerRoman"/>
      <w:lvlText w:val="%6."/>
      <w:lvlJc w:val="right"/>
      <w:pPr>
        <w:ind w:left="5069" w:hanging="180"/>
      </w:pPr>
    </w:lvl>
    <w:lvl w:ilvl="6" w:tplc="4009000F" w:tentative="1">
      <w:start w:val="1"/>
      <w:numFmt w:val="decimal"/>
      <w:lvlText w:val="%7."/>
      <w:lvlJc w:val="left"/>
      <w:pPr>
        <w:ind w:left="5789" w:hanging="360"/>
      </w:pPr>
    </w:lvl>
    <w:lvl w:ilvl="7" w:tplc="40090019" w:tentative="1">
      <w:start w:val="1"/>
      <w:numFmt w:val="lowerLetter"/>
      <w:lvlText w:val="%8."/>
      <w:lvlJc w:val="left"/>
      <w:pPr>
        <w:ind w:left="6509" w:hanging="360"/>
      </w:pPr>
    </w:lvl>
    <w:lvl w:ilvl="8" w:tplc="40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17">
    <w:nsid w:val="20627568"/>
    <w:multiLevelType w:val="hybridMultilevel"/>
    <w:tmpl w:val="96F83E0E"/>
    <w:lvl w:ilvl="0" w:tplc="D096C70C">
      <w:start w:val="1"/>
      <w:numFmt w:val="lowerLetter"/>
      <w:lvlText w:val="(%1)"/>
      <w:lvlJc w:val="left"/>
      <w:pPr>
        <w:ind w:left="1080" w:hanging="360"/>
      </w:pPr>
      <w:rPr>
        <w:rFonts w:cs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2717CB4"/>
    <w:multiLevelType w:val="hybridMultilevel"/>
    <w:tmpl w:val="90020D78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1F2597F"/>
    <w:multiLevelType w:val="hybridMultilevel"/>
    <w:tmpl w:val="5E904B24"/>
    <w:lvl w:ilvl="0" w:tplc="40090011">
      <w:start w:val="1"/>
      <w:numFmt w:val="decimal"/>
      <w:lvlText w:val="%1)"/>
      <w:lvlJc w:val="left"/>
      <w:pPr>
        <w:ind w:left="1469" w:hanging="360"/>
      </w:pPr>
    </w:lvl>
    <w:lvl w:ilvl="1" w:tplc="40090019" w:tentative="1">
      <w:start w:val="1"/>
      <w:numFmt w:val="lowerLetter"/>
      <w:lvlText w:val="%2."/>
      <w:lvlJc w:val="left"/>
      <w:pPr>
        <w:ind w:left="2189" w:hanging="360"/>
      </w:pPr>
    </w:lvl>
    <w:lvl w:ilvl="2" w:tplc="4009001B" w:tentative="1">
      <w:start w:val="1"/>
      <w:numFmt w:val="lowerRoman"/>
      <w:lvlText w:val="%3."/>
      <w:lvlJc w:val="right"/>
      <w:pPr>
        <w:ind w:left="2909" w:hanging="180"/>
      </w:pPr>
    </w:lvl>
    <w:lvl w:ilvl="3" w:tplc="4009000F" w:tentative="1">
      <w:start w:val="1"/>
      <w:numFmt w:val="decimal"/>
      <w:lvlText w:val="%4."/>
      <w:lvlJc w:val="left"/>
      <w:pPr>
        <w:ind w:left="3629" w:hanging="360"/>
      </w:pPr>
    </w:lvl>
    <w:lvl w:ilvl="4" w:tplc="40090019" w:tentative="1">
      <w:start w:val="1"/>
      <w:numFmt w:val="lowerLetter"/>
      <w:lvlText w:val="%5."/>
      <w:lvlJc w:val="left"/>
      <w:pPr>
        <w:ind w:left="4349" w:hanging="360"/>
      </w:pPr>
    </w:lvl>
    <w:lvl w:ilvl="5" w:tplc="4009001B" w:tentative="1">
      <w:start w:val="1"/>
      <w:numFmt w:val="lowerRoman"/>
      <w:lvlText w:val="%6."/>
      <w:lvlJc w:val="right"/>
      <w:pPr>
        <w:ind w:left="5069" w:hanging="180"/>
      </w:pPr>
    </w:lvl>
    <w:lvl w:ilvl="6" w:tplc="4009000F" w:tentative="1">
      <w:start w:val="1"/>
      <w:numFmt w:val="decimal"/>
      <w:lvlText w:val="%7."/>
      <w:lvlJc w:val="left"/>
      <w:pPr>
        <w:ind w:left="5789" w:hanging="360"/>
      </w:pPr>
    </w:lvl>
    <w:lvl w:ilvl="7" w:tplc="40090019" w:tentative="1">
      <w:start w:val="1"/>
      <w:numFmt w:val="lowerLetter"/>
      <w:lvlText w:val="%8."/>
      <w:lvlJc w:val="left"/>
      <w:pPr>
        <w:ind w:left="6509" w:hanging="360"/>
      </w:pPr>
    </w:lvl>
    <w:lvl w:ilvl="8" w:tplc="40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20">
    <w:nsid w:val="32540764"/>
    <w:multiLevelType w:val="hybridMultilevel"/>
    <w:tmpl w:val="2DA6AA7A"/>
    <w:lvl w:ilvl="0" w:tplc="1DD281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3A85F70"/>
    <w:multiLevelType w:val="hybridMultilevel"/>
    <w:tmpl w:val="45AEB3CA"/>
    <w:lvl w:ilvl="0" w:tplc="40090011">
      <w:start w:val="1"/>
      <w:numFmt w:val="decimal"/>
      <w:lvlText w:val="%1)"/>
      <w:lvlJc w:val="left"/>
      <w:pPr>
        <w:ind w:left="1469" w:hanging="360"/>
      </w:pPr>
    </w:lvl>
    <w:lvl w:ilvl="1" w:tplc="40090019" w:tentative="1">
      <w:start w:val="1"/>
      <w:numFmt w:val="lowerLetter"/>
      <w:lvlText w:val="%2."/>
      <w:lvlJc w:val="left"/>
      <w:pPr>
        <w:ind w:left="2189" w:hanging="360"/>
      </w:pPr>
    </w:lvl>
    <w:lvl w:ilvl="2" w:tplc="4009001B" w:tentative="1">
      <w:start w:val="1"/>
      <w:numFmt w:val="lowerRoman"/>
      <w:lvlText w:val="%3."/>
      <w:lvlJc w:val="right"/>
      <w:pPr>
        <w:ind w:left="2909" w:hanging="180"/>
      </w:pPr>
    </w:lvl>
    <w:lvl w:ilvl="3" w:tplc="4009000F" w:tentative="1">
      <w:start w:val="1"/>
      <w:numFmt w:val="decimal"/>
      <w:lvlText w:val="%4."/>
      <w:lvlJc w:val="left"/>
      <w:pPr>
        <w:ind w:left="3629" w:hanging="360"/>
      </w:pPr>
    </w:lvl>
    <w:lvl w:ilvl="4" w:tplc="40090019" w:tentative="1">
      <w:start w:val="1"/>
      <w:numFmt w:val="lowerLetter"/>
      <w:lvlText w:val="%5."/>
      <w:lvlJc w:val="left"/>
      <w:pPr>
        <w:ind w:left="4349" w:hanging="360"/>
      </w:pPr>
    </w:lvl>
    <w:lvl w:ilvl="5" w:tplc="4009001B" w:tentative="1">
      <w:start w:val="1"/>
      <w:numFmt w:val="lowerRoman"/>
      <w:lvlText w:val="%6."/>
      <w:lvlJc w:val="right"/>
      <w:pPr>
        <w:ind w:left="5069" w:hanging="180"/>
      </w:pPr>
    </w:lvl>
    <w:lvl w:ilvl="6" w:tplc="4009000F" w:tentative="1">
      <w:start w:val="1"/>
      <w:numFmt w:val="decimal"/>
      <w:lvlText w:val="%7."/>
      <w:lvlJc w:val="left"/>
      <w:pPr>
        <w:ind w:left="5789" w:hanging="360"/>
      </w:pPr>
    </w:lvl>
    <w:lvl w:ilvl="7" w:tplc="40090019" w:tentative="1">
      <w:start w:val="1"/>
      <w:numFmt w:val="lowerLetter"/>
      <w:lvlText w:val="%8."/>
      <w:lvlJc w:val="left"/>
      <w:pPr>
        <w:ind w:left="6509" w:hanging="360"/>
      </w:pPr>
    </w:lvl>
    <w:lvl w:ilvl="8" w:tplc="40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22">
    <w:nsid w:val="36215713"/>
    <w:multiLevelType w:val="hybridMultilevel"/>
    <w:tmpl w:val="D57A2042"/>
    <w:lvl w:ilvl="0" w:tplc="63EA7730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F44CDB"/>
    <w:multiLevelType w:val="hybridMultilevel"/>
    <w:tmpl w:val="198C8A48"/>
    <w:lvl w:ilvl="0" w:tplc="778E0E3A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70EB3"/>
    <w:multiLevelType w:val="hybridMultilevel"/>
    <w:tmpl w:val="CDB67308"/>
    <w:lvl w:ilvl="0" w:tplc="6862F3F8">
      <w:start w:val="1"/>
      <w:numFmt w:val="decimal"/>
      <w:lvlText w:val="%1)"/>
      <w:lvlJc w:val="left"/>
      <w:pPr>
        <w:ind w:left="1080" w:hanging="360"/>
      </w:pPr>
      <w:rPr>
        <w:rFonts w:hint="default"/>
        <w:b/>
        <w:sz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FB0E39"/>
    <w:multiLevelType w:val="hybridMultilevel"/>
    <w:tmpl w:val="6516696E"/>
    <w:lvl w:ilvl="0" w:tplc="CBD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352B4"/>
    <w:multiLevelType w:val="hybridMultilevel"/>
    <w:tmpl w:val="CC488E42"/>
    <w:lvl w:ilvl="0" w:tplc="51188D44">
      <w:start w:val="1"/>
      <w:numFmt w:val="lowerRoman"/>
      <w:lvlText w:val="(%1)"/>
      <w:lvlJc w:val="left"/>
      <w:pPr>
        <w:ind w:left="2160" w:hanging="72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3A679F0"/>
    <w:multiLevelType w:val="hybridMultilevel"/>
    <w:tmpl w:val="785CF524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E1A71F8"/>
    <w:multiLevelType w:val="hybridMultilevel"/>
    <w:tmpl w:val="1B087FD2"/>
    <w:lvl w:ilvl="0" w:tplc="92AA227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D17BFD"/>
    <w:multiLevelType w:val="hybridMultilevel"/>
    <w:tmpl w:val="46DAA2AC"/>
    <w:lvl w:ilvl="0" w:tplc="5FAA97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7A63B33"/>
    <w:multiLevelType w:val="hybridMultilevel"/>
    <w:tmpl w:val="24006522"/>
    <w:lvl w:ilvl="0" w:tplc="43C4204A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CE605C"/>
    <w:multiLevelType w:val="hybridMultilevel"/>
    <w:tmpl w:val="EBC0C208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1CF0740"/>
    <w:multiLevelType w:val="hybridMultilevel"/>
    <w:tmpl w:val="862CBE3A"/>
    <w:lvl w:ilvl="0" w:tplc="E5047C0E">
      <w:start w:val="1"/>
      <w:numFmt w:val="lowerLetter"/>
      <w:lvlText w:val="(%1)"/>
      <w:lvlJc w:val="left"/>
      <w:pPr>
        <w:ind w:left="1080" w:hanging="360"/>
      </w:pPr>
      <w:rPr>
        <w:rFonts w:cstheme="minorHAns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852EA7"/>
    <w:multiLevelType w:val="hybridMultilevel"/>
    <w:tmpl w:val="198C8A48"/>
    <w:lvl w:ilvl="0" w:tplc="778E0E3A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C5B3401"/>
    <w:multiLevelType w:val="hybridMultilevel"/>
    <w:tmpl w:val="C88E6B1E"/>
    <w:lvl w:ilvl="0" w:tplc="2BA6F65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E981A15"/>
    <w:multiLevelType w:val="hybridMultilevel"/>
    <w:tmpl w:val="C9E4B6B4"/>
    <w:lvl w:ilvl="0" w:tplc="B85C3D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A55BB2"/>
    <w:multiLevelType w:val="hybridMultilevel"/>
    <w:tmpl w:val="9F4A5616"/>
    <w:lvl w:ilvl="0" w:tplc="BF7A61F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063BFF"/>
    <w:multiLevelType w:val="hybridMultilevel"/>
    <w:tmpl w:val="C9B848A2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3375915"/>
    <w:multiLevelType w:val="hybridMultilevel"/>
    <w:tmpl w:val="62C6C27C"/>
    <w:lvl w:ilvl="0" w:tplc="313E74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8616B7"/>
    <w:multiLevelType w:val="hybridMultilevel"/>
    <w:tmpl w:val="21C03862"/>
    <w:lvl w:ilvl="0" w:tplc="40090011">
      <w:start w:val="1"/>
      <w:numFmt w:val="decimal"/>
      <w:lvlText w:val="%1)"/>
      <w:lvlJc w:val="left"/>
      <w:pPr>
        <w:ind w:left="1429" w:hanging="360"/>
      </w:pPr>
    </w:lvl>
    <w:lvl w:ilvl="1" w:tplc="40090019" w:tentative="1">
      <w:start w:val="1"/>
      <w:numFmt w:val="lowerLetter"/>
      <w:lvlText w:val="%2."/>
      <w:lvlJc w:val="left"/>
      <w:pPr>
        <w:ind w:left="2149" w:hanging="360"/>
      </w:pPr>
    </w:lvl>
    <w:lvl w:ilvl="2" w:tplc="4009001B" w:tentative="1">
      <w:start w:val="1"/>
      <w:numFmt w:val="lowerRoman"/>
      <w:lvlText w:val="%3."/>
      <w:lvlJc w:val="right"/>
      <w:pPr>
        <w:ind w:left="2869" w:hanging="180"/>
      </w:pPr>
    </w:lvl>
    <w:lvl w:ilvl="3" w:tplc="4009000F" w:tentative="1">
      <w:start w:val="1"/>
      <w:numFmt w:val="decimal"/>
      <w:lvlText w:val="%4."/>
      <w:lvlJc w:val="left"/>
      <w:pPr>
        <w:ind w:left="3589" w:hanging="360"/>
      </w:pPr>
    </w:lvl>
    <w:lvl w:ilvl="4" w:tplc="40090019" w:tentative="1">
      <w:start w:val="1"/>
      <w:numFmt w:val="lowerLetter"/>
      <w:lvlText w:val="%5."/>
      <w:lvlJc w:val="left"/>
      <w:pPr>
        <w:ind w:left="4309" w:hanging="360"/>
      </w:pPr>
    </w:lvl>
    <w:lvl w:ilvl="5" w:tplc="4009001B" w:tentative="1">
      <w:start w:val="1"/>
      <w:numFmt w:val="lowerRoman"/>
      <w:lvlText w:val="%6."/>
      <w:lvlJc w:val="right"/>
      <w:pPr>
        <w:ind w:left="5029" w:hanging="180"/>
      </w:pPr>
    </w:lvl>
    <w:lvl w:ilvl="6" w:tplc="4009000F" w:tentative="1">
      <w:start w:val="1"/>
      <w:numFmt w:val="decimal"/>
      <w:lvlText w:val="%7."/>
      <w:lvlJc w:val="left"/>
      <w:pPr>
        <w:ind w:left="5749" w:hanging="360"/>
      </w:pPr>
    </w:lvl>
    <w:lvl w:ilvl="7" w:tplc="40090019" w:tentative="1">
      <w:start w:val="1"/>
      <w:numFmt w:val="lowerLetter"/>
      <w:lvlText w:val="%8."/>
      <w:lvlJc w:val="left"/>
      <w:pPr>
        <w:ind w:left="6469" w:hanging="360"/>
      </w:pPr>
    </w:lvl>
    <w:lvl w:ilvl="8" w:tplc="40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8203862"/>
    <w:multiLevelType w:val="hybridMultilevel"/>
    <w:tmpl w:val="0954325C"/>
    <w:lvl w:ilvl="0" w:tplc="C74ADF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9B31145"/>
    <w:multiLevelType w:val="hybridMultilevel"/>
    <w:tmpl w:val="6C7A14D0"/>
    <w:lvl w:ilvl="0" w:tplc="40090011">
      <w:start w:val="1"/>
      <w:numFmt w:val="decimal"/>
      <w:lvlText w:val="%1)"/>
      <w:lvlJc w:val="left"/>
      <w:pPr>
        <w:ind w:left="1469" w:hanging="360"/>
      </w:pPr>
    </w:lvl>
    <w:lvl w:ilvl="1" w:tplc="40090019" w:tentative="1">
      <w:start w:val="1"/>
      <w:numFmt w:val="lowerLetter"/>
      <w:lvlText w:val="%2."/>
      <w:lvlJc w:val="left"/>
      <w:pPr>
        <w:ind w:left="2189" w:hanging="360"/>
      </w:pPr>
    </w:lvl>
    <w:lvl w:ilvl="2" w:tplc="4009001B" w:tentative="1">
      <w:start w:val="1"/>
      <w:numFmt w:val="lowerRoman"/>
      <w:lvlText w:val="%3."/>
      <w:lvlJc w:val="right"/>
      <w:pPr>
        <w:ind w:left="2909" w:hanging="180"/>
      </w:pPr>
    </w:lvl>
    <w:lvl w:ilvl="3" w:tplc="4009000F" w:tentative="1">
      <w:start w:val="1"/>
      <w:numFmt w:val="decimal"/>
      <w:lvlText w:val="%4."/>
      <w:lvlJc w:val="left"/>
      <w:pPr>
        <w:ind w:left="3629" w:hanging="360"/>
      </w:pPr>
    </w:lvl>
    <w:lvl w:ilvl="4" w:tplc="40090019" w:tentative="1">
      <w:start w:val="1"/>
      <w:numFmt w:val="lowerLetter"/>
      <w:lvlText w:val="%5."/>
      <w:lvlJc w:val="left"/>
      <w:pPr>
        <w:ind w:left="4349" w:hanging="360"/>
      </w:pPr>
    </w:lvl>
    <w:lvl w:ilvl="5" w:tplc="4009001B" w:tentative="1">
      <w:start w:val="1"/>
      <w:numFmt w:val="lowerRoman"/>
      <w:lvlText w:val="%6."/>
      <w:lvlJc w:val="right"/>
      <w:pPr>
        <w:ind w:left="5069" w:hanging="180"/>
      </w:pPr>
    </w:lvl>
    <w:lvl w:ilvl="6" w:tplc="4009000F" w:tentative="1">
      <w:start w:val="1"/>
      <w:numFmt w:val="decimal"/>
      <w:lvlText w:val="%7."/>
      <w:lvlJc w:val="left"/>
      <w:pPr>
        <w:ind w:left="5789" w:hanging="360"/>
      </w:pPr>
    </w:lvl>
    <w:lvl w:ilvl="7" w:tplc="40090019" w:tentative="1">
      <w:start w:val="1"/>
      <w:numFmt w:val="lowerLetter"/>
      <w:lvlText w:val="%8."/>
      <w:lvlJc w:val="left"/>
      <w:pPr>
        <w:ind w:left="6509" w:hanging="360"/>
      </w:pPr>
    </w:lvl>
    <w:lvl w:ilvl="8" w:tplc="40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42">
    <w:nsid w:val="7D33583D"/>
    <w:multiLevelType w:val="hybridMultilevel"/>
    <w:tmpl w:val="02D4DAF8"/>
    <w:lvl w:ilvl="0" w:tplc="A38CA6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8"/>
  </w:num>
  <w:num w:numId="3">
    <w:abstractNumId w:val="26"/>
  </w:num>
  <w:num w:numId="4">
    <w:abstractNumId w:val="35"/>
  </w:num>
  <w:num w:numId="5">
    <w:abstractNumId w:val="23"/>
  </w:num>
  <w:num w:numId="6">
    <w:abstractNumId w:val="42"/>
  </w:num>
  <w:num w:numId="7">
    <w:abstractNumId w:val="36"/>
  </w:num>
  <w:num w:numId="8">
    <w:abstractNumId w:val="40"/>
  </w:num>
  <w:num w:numId="9">
    <w:abstractNumId w:val="17"/>
  </w:num>
  <w:num w:numId="10">
    <w:abstractNumId w:val="33"/>
  </w:num>
  <w:num w:numId="11">
    <w:abstractNumId w:val="0"/>
  </w:num>
  <w:num w:numId="12">
    <w:abstractNumId w:val="34"/>
  </w:num>
  <w:num w:numId="13">
    <w:abstractNumId w:val="11"/>
  </w:num>
  <w:num w:numId="14">
    <w:abstractNumId w:val="38"/>
  </w:num>
  <w:num w:numId="15">
    <w:abstractNumId w:val="24"/>
  </w:num>
  <w:num w:numId="16">
    <w:abstractNumId w:val="15"/>
  </w:num>
  <w:num w:numId="17">
    <w:abstractNumId w:val="32"/>
  </w:num>
  <w:num w:numId="18">
    <w:abstractNumId w:val="22"/>
  </w:num>
  <w:num w:numId="19">
    <w:abstractNumId w:val="29"/>
  </w:num>
  <w:num w:numId="20">
    <w:abstractNumId w:val="30"/>
  </w:num>
  <w:num w:numId="21">
    <w:abstractNumId w:val="2"/>
  </w:num>
  <w:num w:numId="22">
    <w:abstractNumId w:val="25"/>
  </w:num>
  <w:num w:numId="23">
    <w:abstractNumId w:val="20"/>
  </w:num>
  <w:num w:numId="24">
    <w:abstractNumId w:val="13"/>
  </w:num>
  <w:num w:numId="25">
    <w:abstractNumId w:val="27"/>
  </w:num>
  <w:num w:numId="26">
    <w:abstractNumId w:val="31"/>
  </w:num>
  <w:num w:numId="27">
    <w:abstractNumId w:val="6"/>
  </w:num>
  <w:num w:numId="28">
    <w:abstractNumId w:val="18"/>
  </w:num>
  <w:num w:numId="29">
    <w:abstractNumId w:val="9"/>
  </w:num>
  <w:num w:numId="30">
    <w:abstractNumId w:val="10"/>
  </w:num>
  <w:num w:numId="31">
    <w:abstractNumId w:val="41"/>
  </w:num>
  <w:num w:numId="32">
    <w:abstractNumId w:val="19"/>
  </w:num>
  <w:num w:numId="33">
    <w:abstractNumId w:val="7"/>
  </w:num>
  <w:num w:numId="34">
    <w:abstractNumId w:val="3"/>
  </w:num>
  <w:num w:numId="35">
    <w:abstractNumId w:val="37"/>
  </w:num>
  <w:num w:numId="36">
    <w:abstractNumId w:val="8"/>
  </w:num>
  <w:num w:numId="37">
    <w:abstractNumId w:val="5"/>
  </w:num>
  <w:num w:numId="38">
    <w:abstractNumId w:val="1"/>
  </w:num>
  <w:num w:numId="39">
    <w:abstractNumId w:val="16"/>
  </w:num>
  <w:num w:numId="40">
    <w:abstractNumId w:val="14"/>
  </w:num>
  <w:num w:numId="41">
    <w:abstractNumId w:val="39"/>
  </w:num>
  <w:num w:numId="42">
    <w:abstractNumId w:val="12"/>
  </w:num>
  <w:num w:numId="43">
    <w:abstractNumId w:val="2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1716"/>
    <w:rsid w:val="0000306E"/>
    <w:rsid w:val="00004172"/>
    <w:rsid w:val="000044BE"/>
    <w:rsid w:val="00005B7B"/>
    <w:rsid w:val="00005C69"/>
    <w:rsid w:val="00007B05"/>
    <w:rsid w:val="00010C57"/>
    <w:rsid w:val="00011A2C"/>
    <w:rsid w:val="00012B8D"/>
    <w:rsid w:val="00012BE6"/>
    <w:rsid w:val="000148A8"/>
    <w:rsid w:val="00015D13"/>
    <w:rsid w:val="000174F2"/>
    <w:rsid w:val="0002077C"/>
    <w:rsid w:val="000208CC"/>
    <w:rsid w:val="00021B28"/>
    <w:rsid w:val="0002270C"/>
    <w:rsid w:val="00023543"/>
    <w:rsid w:val="00024ED8"/>
    <w:rsid w:val="0002597D"/>
    <w:rsid w:val="00025FC8"/>
    <w:rsid w:val="0003028A"/>
    <w:rsid w:val="000304B0"/>
    <w:rsid w:val="00031571"/>
    <w:rsid w:val="00032E0E"/>
    <w:rsid w:val="00035EDE"/>
    <w:rsid w:val="000370E7"/>
    <w:rsid w:val="0003794F"/>
    <w:rsid w:val="00041DEF"/>
    <w:rsid w:val="00043F34"/>
    <w:rsid w:val="00044A70"/>
    <w:rsid w:val="00045FA5"/>
    <w:rsid w:val="00051145"/>
    <w:rsid w:val="00052FBD"/>
    <w:rsid w:val="000540EA"/>
    <w:rsid w:val="00054325"/>
    <w:rsid w:val="000546DC"/>
    <w:rsid w:val="00054F02"/>
    <w:rsid w:val="00055429"/>
    <w:rsid w:val="00055887"/>
    <w:rsid w:val="0006017F"/>
    <w:rsid w:val="000613A0"/>
    <w:rsid w:val="00062A03"/>
    <w:rsid w:val="00064992"/>
    <w:rsid w:val="00065816"/>
    <w:rsid w:val="00065E59"/>
    <w:rsid w:val="00066F66"/>
    <w:rsid w:val="0007320C"/>
    <w:rsid w:val="0007442D"/>
    <w:rsid w:val="00074F57"/>
    <w:rsid w:val="00075389"/>
    <w:rsid w:val="000768A8"/>
    <w:rsid w:val="0008068E"/>
    <w:rsid w:val="00084604"/>
    <w:rsid w:val="0008566B"/>
    <w:rsid w:val="0008751D"/>
    <w:rsid w:val="00090A62"/>
    <w:rsid w:val="000920C3"/>
    <w:rsid w:val="00094883"/>
    <w:rsid w:val="00096AEB"/>
    <w:rsid w:val="000976CD"/>
    <w:rsid w:val="00097B1F"/>
    <w:rsid w:val="000A01A1"/>
    <w:rsid w:val="000A0622"/>
    <w:rsid w:val="000A1923"/>
    <w:rsid w:val="000A1D31"/>
    <w:rsid w:val="000A38EB"/>
    <w:rsid w:val="000A3D76"/>
    <w:rsid w:val="000B2DDF"/>
    <w:rsid w:val="000B3613"/>
    <w:rsid w:val="000B660D"/>
    <w:rsid w:val="000C0ACA"/>
    <w:rsid w:val="000C1BEC"/>
    <w:rsid w:val="000C26A3"/>
    <w:rsid w:val="000C3204"/>
    <w:rsid w:val="000C58B7"/>
    <w:rsid w:val="000C68B8"/>
    <w:rsid w:val="000C74D8"/>
    <w:rsid w:val="000C7BF8"/>
    <w:rsid w:val="000D06D5"/>
    <w:rsid w:val="000D0A70"/>
    <w:rsid w:val="000D0E4E"/>
    <w:rsid w:val="000D2D3D"/>
    <w:rsid w:val="000D4168"/>
    <w:rsid w:val="000D48A0"/>
    <w:rsid w:val="000D53B7"/>
    <w:rsid w:val="000D54D6"/>
    <w:rsid w:val="000D735D"/>
    <w:rsid w:val="000E306E"/>
    <w:rsid w:val="000E69DF"/>
    <w:rsid w:val="000E79E6"/>
    <w:rsid w:val="000F031A"/>
    <w:rsid w:val="000F0A94"/>
    <w:rsid w:val="000F229A"/>
    <w:rsid w:val="000F2822"/>
    <w:rsid w:val="000F47FF"/>
    <w:rsid w:val="000F51CB"/>
    <w:rsid w:val="000F54A3"/>
    <w:rsid w:val="000F580F"/>
    <w:rsid w:val="000F5FF6"/>
    <w:rsid w:val="00100253"/>
    <w:rsid w:val="00101EA9"/>
    <w:rsid w:val="00102104"/>
    <w:rsid w:val="001045B8"/>
    <w:rsid w:val="001068BB"/>
    <w:rsid w:val="00107568"/>
    <w:rsid w:val="00107C77"/>
    <w:rsid w:val="00111145"/>
    <w:rsid w:val="00111A8E"/>
    <w:rsid w:val="00111FB1"/>
    <w:rsid w:val="00113A84"/>
    <w:rsid w:val="001146FD"/>
    <w:rsid w:val="00114874"/>
    <w:rsid w:val="001164F6"/>
    <w:rsid w:val="00116F84"/>
    <w:rsid w:val="0011739B"/>
    <w:rsid w:val="00120ED7"/>
    <w:rsid w:val="001239DC"/>
    <w:rsid w:val="001257E1"/>
    <w:rsid w:val="001277DA"/>
    <w:rsid w:val="001278B1"/>
    <w:rsid w:val="0013079E"/>
    <w:rsid w:val="001310C3"/>
    <w:rsid w:val="00131716"/>
    <w:rsid w:val="0013181E"/>
    <w:rsid w:val="00131901"/>
    <w:rsid w:val="00132438"/>
    <w:rsid w:val="00132ADA"/>
    <w:rsid w:val="00132D7B"/>
    <w:rsid w:val="001359EA"/>
    <w:rsid w:val="00143A9F"/>
    <w:rsid w:val="00143CAC"/>
    <w:rsid w:val="001444B7"/>
    <w:rsid w:val="001453C4"/>
    <w:rsid w:val="00145B40"/>
    <w:rsid w:val="001477AD"/>
    <w:rsid w:val="001479E0"/>
    <w:rsid w:val="00150509"/>
    <w:rsid w:val="001515BA"/>
    <w:rsid w:val="00155EC6"/>
    <w:rsid w:val="00161FA2"/>
    <w:rsid w:val="001634F3"/>
    <w:rsid w:val="00166917"/>
    <w:rsid w:val="00166C41"/>
    <w:rsid w:val="00167544"/>
    <w:rsid w:val="00170640"/>
    <w:rsid w:val="0017184B"/>
    <w:rsid w:val="00176819"/>
    <w:rsid w:val="00176FE5"/>
    <w:rsid w:val="00177FDA"/>
    <w:rsid w:val="001800CC"/>
    <w:rsid w:val="00180189"/>
    <w:rsid w:val="00190207"/>
    <w:rsid w:val="00192AD6"/>
    <w:rsid w:val="00194B9E"/>
    <w:rsid w:val="00195CB5"/>
    <w:rsid w:val="001A0791"/>
    <w:rsid w:val="001A3F02"/>
    <w:rsid w:val="001A4236"/>
    <w:rsid w:val="001A46CB"/>
    <w:rsid w:val="001A5976"/>
    <w:rsid w:val="001A5E8A"/>
    <w:rsid w:val="001A7348"/>
    <w:rsid w:val="001B113A"/>
    <w:rsid w:val="001B1E69"/>
    <w:rsid w:val="001B31CF"/>
    <w:rsid w:val="001B39E2"/>
    <w:rsid w:val="001B4877"/>
    <w:rsid w:val="001B64F6"/>
    <w:rsid w:val="001B6F82"/>
    <w:rsid w:val="001B78CE"/>
    <w:rsid w:val="001C0E22"/>
    <w:rsid w:val="001C0F7E"/>
    <w:rsid w:val="001C12EF"/>
    <w:rsid w:val="001C14DA"/>
    <w:rsid w:val="001C253D"/>
    <w:rsid w:val="001C4376"/>
    <w:rsid w:val="001C7259"/>
    <w:rsid w:val="001D08D2"/>
    <w:rsid w:val="001D0DF8"/>
    <w:rsid w:val="001D57B7"/>
    <w:rsid w:val="001D591C"/>
    <w:rsid w:val="001D6636"/>
    <w:rsid w:val="001E020B"/>
    <w:rsid w:val="001E1D1A"/>
    <w:rsid w:val="001E2D2D"/>
    <w:rsid w:val="001E3E41"/>
    <w:rsid w:val="001E4E90"/>
    <w:rsid w:val="001E556E"/>
    <w:rsid w:val="001F1C97"/>
    <w:rsid w:val="001F2FE4"/>
    <w:rsid w:val="001F3A12"/>
    <w:rsid w:val="001F402A"/>
    <w:rsid w:val="001F440C"/>
    <w:rsid w:val="001F5BAF"/>
    <w:rsid w:val="001F5D40"/>
    <w:rsid w:val="001F730E"/>
    <w:rsid w:val="001F7384"/>
    <w:rsid w:val="00201B8F"/>
    <w:rsid w:val="002039EB"/>
    <w:rsid w:val="00205871"/>
    <w:rsid w:val="0020677D"/>
    <w:rsid w:val="0020761F"/>
    <w:rsid w:val="00212AB1"/>
    <w:rsid w:val="00213E32"/>
    <w:rsid w:val="00214576"/>
    <w:rsid w:val="00216437"/>
    <w:rsid w:val="002176B0"/>
    <w:rsid w:val="00220EB9"/>
    <w:rsid w:val="002217FC"/>
    <w:rsid w:val="00222130"/>
    <w:rsid w:val="002221F2"/>
    <w:rsid w:val="002241AB"/>
    <w:rsid w:val="00225DC5"/>
    <w:rsid w:val="00226123"/>
    <w:rsid w:val="00226BE1"/>
    <w:rsid w:val="002307EE"/>
    <w:rsid w:val="00232F5E"/>
    <w:rsid w:val="002335C9"/>
    <w:rsid w:val="00234017"/>
    <w:rsid w:val="00234747"/>
    <w:rsid w:val="00236A1A"/>
    <w:rsid w:val="0023715F"/>
    <w:rsid w:val="002400D1"/>
    <w:rsid w:val="002416E9"/>
    <w:rsid w:val="002448C8"/>
    <w:rsid w:val="002450B0"/>
    <w:rsid w:val="00245F48"/>
    <w:rsid w:val="002463CC"/>
    <w:rsid w:val="00246418"/>
    <w:rsid w:val="002465B0"/>
    <w:rsid w:val="00251633"/>
    <w:rsid w:val="0025326D"/>
    <w:rsid w:val="00256891"/>
    <w:rsid w:val="00257B6A"/>
    <w:rsid w:val="00261987"/>
    <w:rsid w:val="00265C55"/>
    <w:rsid w:val="00267705"/>
    <w:rsid w:val="00270A65"/>
    <w:rsid w:val="0027279A"/>
    <w:rsid w:val="002761D9"/>
    <w:rsid w:val="00277B0E"/>
    <w:rsid w:val="00280C3C"/>
    <w:rsid w:val="0028182B"/>
    <w:rsid w:val="00282994"/>
    <w:rsid w:val="0028317F"/>
    <w:rsid w:val="002875EA"/>
    <w:rsid w:val="00287F1D"/>
    <w:rsid w:val="00290D0C"/>
    <w:rsid w:val="00293039"/>
    <w:rsid w:val="00293DFC"/>
    <w:rsid w:val="00295B3B"/>
    <w:rsid w:val="00295CCC"/>
    <w:rsid w:val="002965EE"/>
    <w:rsid w:val="00296CD4"/>
    <w:rsid w:val="0029743F"/>
    <w:rsid w:val="00297687"/>
    <w:rsid w:val="00297BFA"/>
    <w:rsid w:val="002A0A9B"/>
    <w:rsid w:val="002A192E"/>
    <w:rsid w:val="002A2F67"/>
    <w:rsid w:val="002A4D37"/>
    <w:rsid w:val="002A747C"/>
    <w:rsid w:val="002B344C"/>
    <w:rsid w:val="002B3594"/>
    <w:rsid w:val="002B3F8B"/>
    <w:rsid w:val="002B6A5E"/>
    <w:rsid w:val="002B7B2D"/>
    <w:rsid w:val="002C033C"/>
    <w:rsid w:val="002C1AC1"/>
    <w:rsid w:val="002C2634"/>
    <w:rsid w:val="002C7A20"/>
    <w:rsid w:val="002D1A2B"/>
    <w:rsid w:val="002D3AF6"/>
    <w:rsid w:val="002D60B1"/>
    <w:rsid w:val="002D637C"/>
    <w:rsid w:val="002D6AD2"/>
    <w:rsid w:val="002D7A06"/>
    <w:rsid w:val="002E04C0"/>
    <w:rsid w:val="002E24E8"/>
    <w:rsid w:val="002E3861"/>
    <w:rsid w:val="002E3F66"/>
    <w:rsid w:val="002E49BB"/>
    <w:rsid w:val="002E7DD8"/>
    <w:rsid w:val="002F0047"/>
    <w:rsid w:val="002F13CA"/>
    <w:rsid w:val="002F1C8C"/>
    <w:rsid w:val="002F2863"/>
    <w:rsid w:val="002F3C21"/>
    <w:rsid w:val="002F3F20"/>
    <w:rsid w:val="002F46F7"/>
    <w:rsid w:val="003010D9"/>
    <w:rsid w:val="003013E0"/>
    <w:rsid w:val="00302590"/>
    <w:rsid w:val="00303346"/>
    <w:rsid w:val="003033A3"/>
    <w:rsid w:val="00303C5B"/>
    <w:rsid w:val="00304630"/>
    <w:rsid w:val="00305D43"/>
    <w:rsid w:val="00306824"/>
    <w:rsid w:val="003077E2"/>
    <w:rsid w:val="00307886"/>
    <w:rsid w:val="003107D0"/>
    <w:rsid w:val="00311650"/>
    <w:rsid w:val="00312051"/>
    <w:rsid w:val="00314F07"/>
    <w:rsid w:val="003201D4"/>
    <w:rsid w:val="00322438"/>
    <w:rsid w:val="00323206"/>
    <w:rsid w:val="00324228"/>
    <w:rsid w:val="00325E26"/>
    <w:rsid w:val="0032602F"/>
    <w:rsid w:val="00326F90"/>
    <w:rsid w:val="003278AD"/>
    <w:rsid w:val="003305C8"/>
    <w:rsid w:val="00330A1F"/>
    <w:rsid w:val="0033235C"/>
    <w:rsid w:val="00332F34"/>
    <w:rsid w:val="00332FCC"/>
    <w:rsid w:val="00334337"/>
    <w:rsid w:val="003427DD"/>
    <w:rsid w:val="00343344"/>
    <w:rsid w:val="00343EEF"/>
    <w:rsid w:val="003456F6"/>
    <w:rsid w:val="003459C3"/>
    <w:rsid w:val="00345EC9"/>
    <w:rsid w:val="0034620A"/>
    <w:rsid w:val="00346240"/>
    <w:rsid w:val="0034724E"/>
    <w:rsid w:val="00347771"/>
    <w:rsid w:val="00347B27"/>
    <w:rsid w:val="00347D32"/>
    <w:rsid w:val="00353468"/>
    <w:rsid w:val="00355AA5"/>
    <w:rsid w:val="00355B14"/>
    <w:rsid w:val="00356471"/>
    <w:rsid w:val="00360337"/>
    <w:rsid w:val="00360D70"/>
    <w:rsid w:val="003614D1"/>
    <w:rsid w:val="00361721"/>
    <w:rsid w:val="003633F9"/>
    <w:rsid w:val="00363B46"/>
    <w:rsid w:val="00364FAA"/>
    <w:rsid w:val="003674B4"/>
    <w:rsid w:val="00367955"/>
    <w:rsid w:val="00367DB4"/>
    <w:rsid w:val="00370FE8"/>
    <w:rsid w:val="00372873"/>
    <w:rsid w:val="003735E8"/>
    <w:rsid w:val="003738DA"/>
    <w:rsid w:val="00373D25"/>
    <w:rsid w:val="00375507"/>
    <w:rsid w:val="00375F7C"/>
    <w:rsid w:val="003767D4"/>
    <w:rsid w:val="00381AD3"/>
    <w:rsid w:val="0038253C"/>
    <w:rsid w:val="003830FF"/>
    <w:rsid w:val="0038454D"/>
    <w:rsid w:val="00385E03"/>
    <w:rsid w:val="00386082"/>
    <w:rsid w:val="00391517"/>
    <w:rsid w:val="00391ADD"/>
    <w:rsid w:val="003920AF"/>
    <w:rsid w:val="00393B9A"/>
    <w:rsid w:val="003975AC"/>
    <w:rsid w:val="003978D0"/>
    <w:rsid w:val="003A1C54"/>
    <w:rsid w:val="003A23BA"/>
    <w:rsid w:val="003B0080"/>
    <w:rsid w:val="003B04B7"/>
    <w:rsid w:val="003B0757"/>
    <w:rsid w:val="003B1330"/>
    <w:rsid w:val="003B1521"/>
    <w:rsid w:val="003B2936"/>
    <w:rsid w:val="003B3B1D"/>
    <w:rsid w:val="003B4CF5"/>
    <w:rsid w:val="003B65CE"/>
    <w:rsid w:val="003C0114"/>
    <w:rsid w:val="003C11B1"/>
    <w:rsid w:val="003C2374"/>
    <w:rsid w:val="003C2CB0"/>
    <w:rsid w:val="003C4B0D"/>
    <w:rsid w:val="003C4F37"/>
    <w:rsid w:val="003C5269"/>
    <w:rsid w:val="003C5458"/>
    <w:rsid w:val="003C56A1"/>
    <w:rsid w:val="003C5EF1"/>
    <w:rsid w:val="003C63F9"/>
    <w:rsid w:val="003C6693"/>
    <w:rsid w:val="003C69B0"/>
    <w:rsid w:val="003D2E6A"/>
    <w:rsid w:val="003D40A7"/>
    <w:rsid w:val="003D647E"/>
    <w:rsid w:val="003D6FA7"/>
    <w:rsid w:val="003D73ED"/>
    <w:rsid w:val="003D76B8"/>
    <w:rsid w:val="003E0CD2"/>
    <w:rsid w:val="003E1214"/>
    <w:rsid w:val="003E17EE"/>
    <w:rsid w:val="003E23A9"/>
    <w:rsid w:val="003E7BC2"/>
    <w:rsid w:val="003F1A53"/>
    <w:rsid w:val="003F312A"/>
    <w:rsid w:val="003F54C8"/>
    <w:rsid w:val="003F5D17"/>
    <w:rsid w:val="003F5F46"/>
    <w:rsid w:val="00401D21"/>
    <w:rsid w:val="00405B0F"/>
    <w:rsid w:val="004071DD"/>
    <w:rsid w:val="00407247"/>
    <w:rsid w:val="004143B7"/>
    <w:rsid w:val="004150A5"/>
    <w:rsid w:val="004156F1"/>
    <w:rsid w:val="004206C0"/>
    <w:rsid w:val="004219EB"/>
    <w:rsid w:val="00424A03"/>
    <w:rsid w:val="004253AB"/>
    <w:rsid w:val="0042721D"/>
    <w:rsid w:val="00431EE9"/>
    <w:rsid w:val="00433025"/>
    <w:rsid w:val="00433253"/>
    <w:rsid w:val="00435089"/>
    <w:rsid w:val="004418E2"/>
    <w:rsid w:val="004426C3"/>
    <w:rsid w:val="0044312F"/>
    <w:rsid w:val="00446609"/>
    <w:rsid w:val="00446AF6"/>
    <w:rsid w:val="00446BD7"/>
    <w:rsid w:val="00447F2D"/>
    <w:rsid w:val="004509AF"/>
    <w:rsid w:val="00451059"/>
    <w:rsid w:val="00451525"/>
    <w:rsid w:val="00452EFB"/>
    <w:rsid w:val="00452FF6"/>
    <w:rsid w:val="00453137"/>
    <w:rsid w:val="00453307"/>
    <w:rsid w:val="0045376E"/>
    <w:rsid w:val="00454D54"/>
    <w:rsid w:val="00456BE0"/>
    <w:rsid w:val="00457EC4"/>
    <w:rsid w:val="00465ECA"/>
    <w:rsid w:val="0047118D"/>
    <w:rsid w:val="004737A5"/>
    <w:rsid w:val="004759E9"/>
    <w:rsid w:val="00477C7A"/>
    <w:rsid w:val="004803E7"/>
    <w:rsid w:val="0048076C"/>
    <w:rsid w:val="00481A32"/>
    <w:rsid w:val="00481EEB"/>
    <w:rsid w:val="004833D1"/>
    <w:rsid w:val="0048509B"/>
    <w:rsid w:val="00485EBC"/>
    <w:rsid w:val="004867AC"/>
    <w:rsid w:val="00487DDF"/>
    <w:rsid w:val="00490290"/>
    <w:rsid w:val="00490495"/>
    <w:rsid w:val="004943DE"/>
    <w:rsid w:val="004947D9"/>
    <w:rsid w:val="00494848"/>
    <w:rsid w:val="00496641"/>
    <w:rsid w:val="00496BC4"/>
    <w:rsid w:val="004978A2"/>
    <w:rsid w:val="004A083E"/>
    <w:rsid w:val="004A2463"/>
    <w:rsid w:val="004A46AD"/>
    <w:rsid w:val="004A6E29"/>
    <w:rsid w:val="004B30D3"/>
    <w:rsid w:val="004B41BF"/>
    <w:rsid w:val="004B6AAB"/>
    <w:rsid w:val="004B7B57"/>
    <w:rsid w:val="004C115B"/>
    <w:rsid w:val="004C2362"/>
    <w:rsid w:val="004C2803"/>
    <w:rsid w:val="004C2DF5"/>
    <w:rsid w:val="004C3D9E"/>
    <w:rsid w:val="004C56A8"/>
    <w:rsid w:val="004C635B"/>
    <w:rsid w:val="004C7FBC"/>
    <w:rsid w:val="004D1322"/>
    <w:rsid w:val="004D1B32"/>
    <w:rsid w:val="004D2494"/>
    <w:rsid w:val="004D6896"/>
    <w:rsid w:val="004D7223"/>
    <w:rsid w:val="004D737D"/>
    <w:rsid w:val="004D76C4"/>
    <w:rsid w:val="004E157B"/>
    <w:rsid w:val="004E2085"/>
    <w:rsid w:val="004E3EF4"/>
    <w:rsid w:val="004E54B9"/>
    <w:rsid w:val="004E5695"/>
    <w:rsid w:val="004F1F8D"/>
    <w:rsid w:val="004F3037"/>
    <w:rsid w:val="005013BA"/>
    <w:rsid w:val="0050582D"/>
    <w:rsid w:val="00510042"/>
    <w:rsid w:val="00511696"/>
    <w:rsid w:val="00511D83"/>
    <w:rsid w:val="00512FE8"/>
    <w:rsid w:val="0051454C"/>
    <w:rsid w:val="00514E26"/>
    <w:rsid w:val="005161B2"/>
    <w:rsid w:val="005224B2"/>
    <w:rsid w:val="00522D27"/>
    <w:rsid w:val="00523A20"/>
    <w:rsid w:val="00526CC9"/>
    <w:rsid w:val="005278AE"/>
    <w:rsid w:val="005308B8"/>
    <w:rsid w:val="005330CD"/>
    <w:rsid w:val="00534222"/>
    <w:rsid w:val="00534A2E"/>
    <w:rsid w:val="00535604"/>
    <w:rsid w:val="00536DA2"/>
    <w:rsid w:val="0053732D"/>
    <w:rsid w:val="00543D5B"/>
    <w:rsid w:val="005441A0"/>
    <w:rsid w:val="0055125A"/>
    <w:rsid w:val="00551DEA"/>
    <w:rsid w:val="00555333"/>
    <w:rsid w:val="00555CC8"/>
    <w:rsid w:val="00557F05"/>
    <w:rsid w:val="0056042D"/>
    <w:rsid w:val="005609BE"/>
    <w:rsid w:val="00563E9A"/>
    <w:rsid w:val="00564852"/>
    <w:rsid w:val="005649F0"/>
    <w:rsid w:val="00564E4A"/>
    <w:rsid w:val="005654BC"/>
    <w:rsid w:val="00565B41"/>
    <w:rsid w:val="00565D9D"/>
    <w:rsid w:val="00566724"/>
    <w:rsid w:val="00571428"/>
    <w:rsid w:val="00571B1F"/>
    <w:rsid w:val="0057272D"/>
    <w:rsid w:val="00577900"/>
    <w:rsid w:val="0058033E"/>
    <w:rsid w:val="0058653B"/>
    <w:rsid w:val="00586B42"/>
    <w:rsid w:val="005875D6"/>
    <w:rsid w:val="00590BE5"/>
    <w:rsid w:val="005923ED"/>
    <w:rsid w:val="005936E3"/>
    <w:rsid w:val="005949DF"/>
    <w:rsid w:val="00594A2F"/>
    <w:rsid w:val="00595F15"/>
    <w:rsid w:val="005966DE"/>
    <w:rsid w:val="00596734"/>
    <w:rsid w:val="00597F10"/>
    <w:rsid w:val="005A034B"/>
    <w:rsid w:val="005A2795"/>
    <w:rsid w:val="005A345C"/>
    <w:rsid w:val="005A448F"/>
    <w:rsid w:val="005A5EAB"/>
    <w:rsid w:val="005A5F7D"/>
    <w:rsid w:val="005A78ED"/>
    <w:rsid w:val="005B176B"/>
    <w:rsid w:val="005B193E"/>
    <w:rsid w:val="005B2087"/>
    <w:rsid w:val="005B232B"/>
    <w:rsid w:val="005B2655"/>
    <w:rsid w:val="005B3E7D"/>
    <w:rsid w:val="005B401B"/>
    <w:rsid w:val="005B69E4"/>
    <w:rsid w:val="005B77D1"/>
    <w:rsid w:val="005C440A"/>
    <w:rsid w:val="005C53B0"/>
    <w:rsid w:val="005C5B1D"/>
    <w:rsid w:val="005C6E2B"/>
    <w:rsid w:val="005D20AC"/>
    <w:rsid w:val="005D337C"/>
    <w:rsid w:val="005D39C2"/>
    <w:rsid w:val="005D3FFA"/>
    <w:rsid w:val="005D540B"/>
    <w:rsid w:val="005D5CA9"/>
    <w:rsid w:val="005D72C6"/>
    <w:rsid w:val="005D7587"/>
    <w:rsid w:val="005E0608"/>
    <w:rsid w:val="005E06A0"/>
    <w:rsid w:val="005E0A02"/>
    <w:rsid w:val="005E3F39"/>
    <w:rsid w:val="005E4297"/>
    <w:rsid w:val="005E69D2"/>
    <w:rsid w:val="005E79D6"/>
    <w:rsid w:val="005F2113"/>
    <w:rsid w:val="005F2362"/>
    <w:rsid w:val="005F3BC8"/>
    <w:rsid w:val="005F79DA"/>
    <w:rsid w:val="0060074A"/>
    <w:rsid w:val="00601853"/>
    <w:rsid w:val="006069A0"/>
    <w:rsid w:val="00610327"/>
    <w:rsid w:val="00611DA3"/>
    <w:rsid w:val="006218EE"/>
    <w:rsid w:val="00621FB2"/>
    <w:rsid w:val="00623C2B"/>
    <w:rsid w:val="00626259"/>
    <w:rsid w:val="00626FE4"/>
    <w:rsid w:val="006334FD"/>
    <w:rsid w:val="00635A16"/>
    <w:rsid w:val="00640E58"/>
    <w:rsid w:val="00641690"/>
    <w:rsid w:val="0064437D"/>
    <w:rsid w:val="00644584"/>
    <w:rsid w:val="00644737"/>
    <w:rsid w:val="006458F1"/>
    <w:rsid w:val="006477C2"/>
    <w:rsid w:val="00647CFB"/>
    <w:rsid w:val="00650BDA"/>
    <w:rsid w:val="00651716"/>
    <w:rsid w:val="00653095"/>
    <w:rsid w:val="00653437"/>
    <w:rsid w:val="006534DD"/>
    <w:rsid w:val="00654335"/>
    <w:rsid w:val="0065742A"/>
    <w:rsid w:val="006610EF"/>
    <w:rsid w:val="006611D9"/>
    <w:rsid w:val="00663531"/>
    <w:rsid w:val="006640E4"/>
    <w:rsid w:val="00664F0B"/>
    <w:rsid w:val="00667CD1"/>
    <w:rsid w:val="00667FC5"/>
    <w:rsid w:val="00670C6C"/>
    <w:rsid w:val="0067199B"/>
    <w:rsid w:val="006719E8"/>
    <w:rsid w:val="006721F2"/>
    <w:rsid w:val="006736F7"/>
    <w:rsid w:val="00673862"/>
    <w:rsid w:val="006742EF"/>
    <w:rsid w:val="0068006D"/>
    <w:rsid w:val="00680CCD"/>
    <w:rsid w:val="00682C9C"/>
    <w:rsid w:val="00683B18"/>
    <w:rsid w:val="006846DB"/>
    <w:rsid w:val="00685E0A"/>
    <w:rsid w:val="00686638"/>
    <w:rsid w:val="006867F2"/>
    <w:rsid w:val="00686BF9"/>
    <w:rsid w:val="0068762F"/>
    <w:rsid w:val="00695187"/>
    <w:rsid w:val="00695B1A"/>
    <w:rsid w:val="00695C10"/>
    <w:rsid w:val="006A5524"/>
    <w:rsid w:val="006A63A6"/>
    <w:rsid w:val="006A6525"/>
    <w:rsid w:val="006A799B"/>
    <w:rsid w:val="006B1787"/>
    <w:rsid w:val="006B236C"/>
    <w:rsid w:val="006B370C"/>
    <w:rsid w:val="006B463D"/>
    <w:rsid w:val="006B47A8"/>
    <w:rsid w:val="006B50D0"/>
    <w:rsid w:val="006B5A35"/>
    <w:rsid w:val="006B68C0"/>
    <w:rsid w:val="006B7D71"/>
    <w:rsid w:val="006C28FB"/>
    <w:rsid w:val="006C30A4"/>
    <w:rsid w:val="006C5DD3"/>
    <w:rsid w:val="006C63F1"/>
    <w:rsid w:val="006C7792"/>
    <w:rsid w:val="006D23A9"/>
    <w:rsid w:val="006D2479"/>
    <w:rsid w:val="006D261F"/>
    <w:rsid w:val="006D404A"/>
    <w:rsid w:val="006D6F9C"/>
    <w:rsid w:val="006E05AE"/>
    <w:rsid w:val="006E43B9"/>
    <w:rsid w:val="006E4B27"/>
    <w:rsid w:val="006E5205"/>
    <w:rsid w:val="006F69FA"/>
    <w:rsid w:val="006F6DEE"/>
    <w:rsid w:val="00700A69"/>
    <w:rsid w:val="00700F2D"/>
    <w:rsid w:val="007014AE"/>
    <w:rsid w:val="007020BD"/>
    <w:rsid w:val="0070242C"/>
    <w:rsid w:val="0070294C"/>
    <w:rsid w:val="00704A2C"/>
    <w:rsid w:val="007105F2"/>
    <w:rsid w:val="007107B7"/>
    <w:rsid w:val="00712423"/>
    <w:rsid w:val="00712DF5"/>
    <w:rsid w:val="0071457F"/>
    <w:rsid w:val="00715803"/>
    <w:rsid w:val="00715CC0"/>
    <w:rsid w:val="00721354"/>
    <w:rsid w:val="00721716"/>
    <w:rsid w:val="007236A2"/>
    <w:rsid w:val="007237DF"/>
    <w:rsid w:val="007248DA"/>
    <w:rsid w:val="0072590C"/>
    <w:rsid w:val="00725AF7"/>
    <w:rsid w:val="00730D34"/>
    <w:rsid w:val="00731300"/>
    <w:rsid w:val="00737E1C"/>
    <w:rsid w:val="007404AB"/>
    <w:rsid w:val="007409D3"/>
    <w:rsid w:val="00743C8C"/>
    <w:rsid w:val="007466E5"/>
    <w:rsid w:val="0074733C"/>
    <w:rsid w:val="00752317"/>
    <w:rsid w:val="00752E77"/>
    <w:rsid w:val="007535D3"/>
    <w:rsid w:val="00753AD8"/>
    <w:rsid w:val="0076095D"/>
    <w:rsid w:val="00760E9E"/>
    <w:rsid w:val="00761159"/>
    <w:rsid w:val="00764434"/>
    <w:rsid w:val="0076448C"/>
    <w:rsid w:val="007658A7"/>
    <w:rsid w:val="007658CE"/>
    <w:rsid w:val="007659C5"/>
    <w:rsid w:val="00767295"/>
    <w:rsid w:val="00767A46"/>
    <w:rsid w:val="00770660"/>
    <w:rsid w:val="00770FBB"/>
    <w:rsid w:val="007750E0"/>
    <w:rsid w:val="00775E14"/>
    <w:rsid w:val="00781BEB"/>
    <w:rsid w:val="0078200B"/>
    <w:rsid w:val="007822FD"/>
    <w:rsid w:val="007840DC"/>
    <w:rsid w:val="0078428E"/>
    <w:rsid w:val="00784D66"/>
    <w:rsid w:val="00786863"/>
    <w:rsid w:val="0078794F"/>
    <w:rsid w:val="007907D4"/>
    <w:rsid w:val="00793B6D"/>
    <w:rsid w:val="00794D93"/>
    <w:rsid w:val="007965F1"/>
    <w:rsid w:val="00797138"/>
    <w:rsid w:val="00797EF2"/>
    <w:rsid w:val="007A4AEB"/>
    <w:rsid w:val="007A611C"/>
    <w:rsid w:val="007A7325"/>
    <w:rsid w:val="007A77E2"/>
    <w:rsid w:val="007B2C22"/>
    <w:rsid w:val="007B7B63"/>
    <w:rsid w:val="007C08C5"/>
    <w:rsid w:val="007C2870"/>
    <w:rsid w:val="007C3689"/>
    <w:rsid w:val="007C3E7A"/>
    <w:rsid w:val="007C5325"/>
    <w:rsid w:val="007D0200"/>
    <w:rsid w:val="007D25EC"/>
    <w:rsid w:val="007D3EAC"/>
    <w:rsid w:val="007E0757"/>
    <w:rsid w:val="007E1471"/>
    <w:rsid w:val="007E34A1"/>
    <w:rsid w:val="007E39A4"/>
    <w:rsid w:val="007E44F4"/>
    <w:rsid w:val="007F0576"/>
    <w:rsid w:val="007F1BDF"/>
    <w:rsid w:val="007F1BFC"/>
    <w:rsid w:val="007F6175"/>
    <w:rsid w:val="0080251F"/>
    <w:rsid w:val="00802CE0"/>
    <w:rsid w:val="00802D1F"/>
    <w:rsid w:val="0080460D"/>
    <w:rsid w:val="00804F05"/>
    <w:rsid w:val="008071B5"/>
    <w:rsid w:val="00807A6C"/>
    <w:rsid w:val="00810211"/>
    <w:rsid w:val="00810EAB"/>
    <w:rsid w:val="00812644"/>
    <w:rsid w:val="00814AED"/>
    <w:rsid w:val="008177BA"/>
    <w:rsid w:val="00824977"/>
    <w:rsid w:val="00824FA8"/>
    <w:rsid w:val="00825B0C"/>
    <w:rsid w:val="00825EBE"/>
    <w:rsid w:val="00826EC1"/>
    <w:rsid w:val="008277FF"/>
    <w:rsid w:val="00830006"/>
    <w:rsid w:val="0083005F"/>
    <w:rsid w:val="008303AC"/>
    <w:rsid w:val="00831280"/>
    <w:rsid w:val="00831EA7"/>
    <w:rsid w:val="008324EF"/>
    <w:rsid w:val="008326B6"/>
    <w:rsid w:val="008336B4"/>
    <w:rsid w:val="008346F7"/>
    <w:rsid w:val="008360F7"/>
    <w:rsid w:val="008405B0"/>
    <w:rsid w:val="00840877"/>
    <w:rsid w:val="00840B06"/>
    <w:rsid w:val="00841007"/>
    <w:rsid w:val="0084256C"/>
    <w:rsid w:val="008448BC"/>
    <w:rsid w:val="0084683B"/>
    <w:rsid w:val="00847328"/>
    <w:rsid w:val="00851B78"/>
    <w:rsid w:val="008575A0"/>
    <w:rsid w:val="00864B4D"/>
    <w:rsid w:val="00865161"/>
    <w:rsid w:val="0086715B"/>
    <w:rsid w:val="00867A48"/>
    <w:rsid w:val="0087378F"/>
    <w:rsid w:val="00873A3B"/>
    <w:rsid w:val="00873BA5"/>
    <w:rsid w:val="008802FB"/>
    <w:rsid w:val="00881370"/>
    <w:rsid w:val="008817C6"/>
    <w:rsid w:val="008822A7"/>
    <w:rsid w:val="00883051"/>
    <w:rsid w:val="00884139"/>
    <w:rsid w:val="00884A27"/>
    <w:rsid w:val="00885418"/>
    <w:rsid w:val="00885CBD"/>
    <w:rsid w:val="008869EE"/>
    <w:rsid w:val="008906E8"/>
    <w:rsid w:val="00890AD3"/>
    <w:rsid w:val="008919E0"/>
    <w:rsid w:val="008951EA"/>
    <w:rsid w:val="0089776F"/>
    <w:rsid w:val="008A0194"/>
    <w:rsid w:val="008A2398"/>
    <w:rsid w:val="008A48B8"/>
    <w:rsid w:val="008A4F09"/>
    <w:rsid w:val="008A77C3"/>
    <w:rsid w:val="008B1A4A"/>
    <w:rsid w:val="008B3201"/>
    <w:rsid w:val="008B48AE"/>
    <w:rsid w:val="008B6218"/>
    <w:rsid w:val="008C1064"/>
    <w:rsid w:val="008C6422"/>
    <w:rsid w:val="008D1154"/>
    <w:rsid w:val="008D28EE"/>
    <w:rsid w:val="008D47D9"/>
    <w:rsid w:val="008D59EF"/>
    <w:rsid w:val="008E2C25"/>
    <w:rsid w:val="008E3330"/>
    <w:rsid w:val="008E3804"/>
    <w:rsid w:val="008E40B0"/>
    <w:rsid w:val="008E462A"/>
    <w:rsid w:val="008E71B7"/>
    <w:rsid w:val="008E7723"/>
    <w:rsid w:val="008F45D0"/>
    <w:rsid w:val="008F50EE"/>
    <w:rsid w:val="008F5846"/>
    <w:rsid w:val="008F68B2"/>
    <w:rsid w:val="008F68C1"/>
    <w:rsid w:val="008F6BF1"/>
    <w:rsid w:val="008F7E74"/>
    <w:rsid w:val="00900348"/>
    <w:rsid w:val="00901C88"/>
    <w:rsid w:val="00901FEB"/>
    <w:rsid w:val="009051AE"/>
    <w:rsid w:val="009055A7"/>
    <w:rsid w:val="00905BBD"/>
    <w:rsid w:val="009079BD"/>
    <w:rsid w:val="00907D3B"/>
    <w:rsid w:val="00911BDE"/>
    <w:rsid w:val="00913F70"/>
    <w:rsid w:val="00914F55"/>
    <w:rsid w:val="00916CD9"/>
    <w:rsid w:val="0091714D"/>
    <w:rsid w:val="00917E99"/>
    <w:rsid w:val="00920F39"/>
    <w:rsid w:val="00922FB6"/>
    <w:rsid w:val="00933436"/>
    <w:rsid w:val="00933530"/>
    <w:rsid w:val="00933AA8"/>
    <w:rsid w:val="0093428A"/>
    <w:rsid w:val="00935BE2"/>
    <w:rsid w:val="0093604C"/>
    <w:rsid w:val="009360EF"/>
    <w:rsid w:val="009403F9"/>
    <w:rsid w:val="0094071C"/>
    <w:rsid w:val="00940A34"/>
    <w:rsid w:val="00940C26"/>
    <w:rsid w:val="00943494"/>
    <w:rsid w:val="009435AB"/>
    <w:rsid w:val="00944A1F"/>
    <w:rsid w:val="00944AA3"/>
    <w:rsid w:val="0094546C"/>
    <w:rsid w:val="00945AFB"/>
    <w:rsid w:val="0095224B"/>
    <w:rsid w:val="009534C1"/>
    <w:rsid w:val="0095394F"/>
    <w:rsid w:val="00955763"/>
    <w:rsid w:val="00956381"/>
    <w:rsid w:val="00957E9F"/>
    <w:rsid w:val="0096306B"/>
    <w:rsid w:val="0096468D"/>
    <w:rsid w:val="00964F81"/>
    <w:rsid w:val="00970205"/>
    <w:rsid w:val="009717D0"/>
    <w:rsid w:val="00973440"/>
    <w:rsid w:val="00973FB3"/>
    <w:rsid w:val="00976543"/>
    <w:rsid w:val="0097694F"/>
    <w:rsid w:val="00980A5C"/>
    <w:rsid w:val="0098224D"/>
    <w:rsid w:val="0098236C"/>
    <w:rsid w:val="009823E8"/>
    <w:rsid w:val="009846FD"/>
    <w:rsid w:val="00986213"/>
    <w:rsid w:val="009873B1"/>
    <w:rsid w:val="009913E3"/>
    <w:rsid w:val="00994A4E"/>
    <w:rsid w:val="00997060"/>
    <w:rsid w:val="0099722A"/>
    <w:rsid w:val="009A167F"/>
    <w:rsid w:val="009A21C8"/>
    <w:rsid w:val="009A2C99"/>
    <w:rsid w:val="009A3AE6"/>
    <w:rsid w:val="009A3D13"/>
    <w:rsid w:val="009A4839"/>
    <w:rsid w:val="009A586D"/>
    <w:rsid w:val="009B0740"/>
    <w:rsid w:val="009B46B9"/>
    <w:rsid w:val="009B7091"/>
    <w:rsid w:val="009B7EC3"/>
    <w:rsid w:val="009C1042"/>
    <w:rsid w:val="009C19F2"/>
    <w:rsid w:val="009C5F84"/>
    <w:rsid w:val="009C61EA"/>
    <w:rsid w:val="009C62BB"/>
    <w:rsid w:val="009D0FB4"/>
    <w:rsid w:val="009D168A"/>
    <w:rsid w:val="009D4E9B"/>
    <w:rsid w:val="009D5719"/>
    <w:rsid w:val="009D7D09"/>
    <w:rsid w:val="009E0366"/>
    <w:rsid w:val="009E0DB0"/>
    <w:rsid w:val="009E25CA"/>
    <w:rsid w:val="009E4F33"/>
    <w:rsid w:val="009E571E"/>
    <w:rsid w:val="009F53C2"/>
    <w:rsid w:val="009F53F5"/>
    <w:rsid w:val="009F7B60"/>
    <w:rsid w:val="009F7ECB"/>
    <w:rsid w:val="00A0012A"/>
    <w:rsid w:val="00A01BE6"/>
    <w:rsid w:val="00A03DBF"/>
    <w:rsid w:val="00A04846"/>
    <w:rsid w:val="00A1095D"/>
    <w:rsid w:val="00A11280"/>
    <w:rsid w:val="00A143D0"/>
    <w:rsid w:val="00A15274"/>
    <w:rsid w:val="00A15C50"/>
    <w:rsid w:val="00A165F7"/>
    <w:rsid w:val="00A20602"/>
    <w:rsid w:val="00A21986"/>
    <w:rsid w:val="00A21997"/>
    <w:rsid w:val="00A251D4"/>
    <w:rsid w:val="00A268DE"/>
    <w:rsid w:val="00A30433"/>
    <w:rsid w:val="00A33F6E"/>
    <w:rsid w:val="00A35A18"/>
    <w:rsid w:val="00A36C9D"/>
    <w:rsid w:val="00A44D38"/>
    <w:rsid w:val="00A45EEC"/>
    <w:rsid w:val="00A46064"/>
    <w:rsid w:val="00A47204"/>
    <w:rsid w:val="00A47597"/>
    <w:rsid w:val="00A5019A"/>
    <w:rsid w:val="00A5291B"/>
    <w:rsid w:val="00A5318E"/>
    <w:rsid w:val="00A53A5C"/>
    <w:rsid w:val="00A554E4"/>
    <w:rsid w:val="00A55879"/>
    <w:rsid w:val="00A56270"/>
    <w:rsid w:val="00A56B16"/>
    <w:rsid w:val="00A575F7"/>
    <w:rsid w:val="00A60D62"/>
    <w:rsid w:val="00A6474F"/>
    <w:rsid w:val="00A64BCB"/>
    <w:rsid w:val="00A675C8"/>
    <w:rsid w:val="00A7101D"/>
    <w:rsid w:val="00A71263"/>
    <w:rsid w:val="00A7163B"/>
    <w:rsid w:val="00A72132"/>
    <w:rsid w:val="00A72C7D"/>
    <w:rsid w:val="00A7332E"/>
    <w:rsid w:val="00A740C3"/>
    <w:rsid w:val="00A740DB"/>
    <w:rsid w:val="00A74AEF"/>
    <w:rsid w:val="00A75D0A"/>
    <w:rsid w:val="00A8079B"/>
    <w:rsid w:val="00A80F0D"/>
    <w:rsid w:val="00A821E6"/>
    <w:rsid w:val="00A8362D"/>
    <w:rsid w:val="00A84C70"/>
    <w:rsid w:val="00A85084"/>
    <w:rsid w:val="00A8531E"/>
    <w:rsid w:val="00A87036"/>
    <w:rsid w:val="00A873A3"/>
    <w:rsid w:val="00A944A4"/>
    <w:rsid w:val="00A9644D"/>
    <w:rsid w:val="00AA1134"/>
    <w:rsid w:val="00AA1769"/>
    <w:rsid w:val="00AA2B70"/>
    <w:rsid w:val="00AA3EF8"/>
    <w:rsid w:val="00AA4D04"/>
    <w:rsid w:val="00AA5394"/>
    <w:rsid w:val="00AA6469"/>
    <w:rsid w:val="00AA7B1A"/>
    <w:rsid w:val="00AB1793"/>
    <w:rsid w:val="00AB48D3"/>
    <w:rsid w:val="00AB5B32"/>
    <w:rsid w:val="00AC03D9"/>
    <w:rsid w:val="00AC4C1F"/>
    <w:rsid w:val="00AC51E6"/>
    <w:rsid w:val="00AC583D"/>
    <w:rsid w:val="00AC7F04"/>
    <w:rsid w:val="00AD0225"/>
    <w:rsid w:val="00AD0946"/>
    <w:rsid w:val="00AD10BD"/>
    <w:rsid w:val="00AD31A5"/>
    <w:rsid w:val="00AD3F1E"/>
    <w:rsid w:val="00AD440E"/>
    <w:rsid w:val="00AD7F6D"/>
    <w:rsid w:val="00AE110A"/>
    <w:rsid w:val="00AE1393"/>
    <w:rsid w:val="00AE364C"/>
    <w:rsid w:val="00AE40B9"/>
    <w:rsid w:val="00AE746A"/>
    <w:rsid w:val="00AF268A"/>
    <w:rsid w:val="00AF2952"/>
    <w:rsid w:val="00AF322D"/>
    <w:rsid w:val="00AF3EC0"/>
    <w:rsid w:val="00AF7A91"/>
    <w:rsid w:val="00B01142"/>
    <w:rsid w:val="00B01749"/>
    <w:rsid w:val="00B02227"/>
    <w:rsid w:val="00B03922"/>
    <w:rsid w:val="00B04A4D"/>
    <w:rsid w:val="00B05CF1"/>
    <w:rsid w:val="00B06BA2"/>
    <w:rsid w:val="00B07749"/>
    <w:rsid w:val="00B078D9"/>
    <w:rsid w:val="00B138FD"/>
    <w:rsid w:val="00B1415B"/>
    <w:rsid w:val="00B17CD9"/>
    <w:rsid w:val="00B21741"/>
    <w:rsid w:val="00B224B5"/>
    <w:rsid w:val="00B22839"/>
    <w:rsid w:val="00B22CEC"/>
    <w:rsid w:val="00B22E2C"/>
    <w:rsid w:val="00B230DA"/>
    <w:rsid w:val="00B23128"/>
    <w:rsid w:val="00B233F7"/>
    <w:rsid w:val="00B23F44"/>
    <w:rsid w:val="00B26341"/>
    <w:rsid w:val="00B2711B"/>
    <w:rsid w:val="00B30633"/>
    <w:rsid w:val="00B32067"/>
    <w:rsid w:val="00B34424"/>
    <w:rsid w:val="00B4020E"/>
    <w:rsid w:val="00B4199B"/>
    <w:rsid w:val="00B41ABB"/>
    <w:rsid w:val="00B41AF2"/>
    <w:rsid w:val="00B41DBD"/>
    <w:rsid w:val="00B4337A"/>
    <w:rsid w:val="00B44561"/>
    <w:rsid w:val="00B4669D"/>
    <w:rsid w:val="00B467CA"/>
    <w:rsid w:val="00B4699E"/>
    <w:rsid w:val="00B50CD8"/>
    <w:rsid w:val="00B51431"/>
    <w:rsid w:val="00B531F2"/>
    <w:rsid w:val="00B548F6"/>
    <w:rsid w:val="00B54C17"/>
    <w:rsid w:val="00B54CB9"/>
    <w:rsid w:val="00B54F5A"/>
    <w:rsid w:val="00B56D8D"/>
    <w:rsid w:val="00B575CE"/>
    <w:rsid w:val="00B61866"/>
    <w:rsid w:val="00B6321F"/>
    <w:rsid w:val="00B640F2"/>
    <w:rsid w:val="00B645A9"/>
    <w:rsid w:val="00B64869"/>
    <w:rsid w:val="00B64E4D"/>
    <w:rsid w:val="00B65437"/>
    <w:rsid w:val="00B65658"/>
    <w:rsid w:val="00B669F1"/>
    <w:rsid w:val="00B66E5B"/>
    <w:rsid w:val="00B67A41"/>
    <w:rsid w:val="00B7333B"/>
    <w:rsid w:val="00B7631A"/>
    <w:rsid w:val="00B7723C"/>
    <w:rsid w:val="00B7773A"/>
    <w:rsid w:val="00B77F99"/>
    <w:rsid w:val="00B80D47"/>
    <w:rsid w:val="00B82318"/>
    <w:rsid w:val="00B825C2"/>
    <w:rsid w:val="00B839F8"/>
    <w:rsid w:val="00B841B7"/>
    <w:rsid w:val="00B84B0C"/>
    <w:rsid w:val="00B87367"/>
    <w:rsid w:val="00B90085"/>
    <w:rsid w:val="00B90677"/>
    <w:rsid w:val="00B92310"/>
    <w:rsid w:val="00B92EB6"/>
    <w:rsid w:val="00BA0749"/>
    <w:rsid w:val="00BA0EE2"/>
    <w:rsid w:val="00BA203E"/>
    <w:rsid w:val="00BA21D6"/>
    <w:rsid w:val="00BA3CE9"/>
    <w:rsid w:val="00BA5FE4"/>
    <w:rsid w:val="00BA79FE"/>
    <w:rsid w:val="00BB101A"/>
    <w:rsid w:val="00BB2C38"/>
    <w:rsid w:val="00BB7046"/>
    <w:rsid w:val="00BB78A5"/>
    <w:rsid w:val="00BB7C8F"/>
    <w:rsid w:val="00BC0201"/>
    <w:rsid w:val="00BC0606"/>
    <w:rsid w:val="00BC085D"/>
    <w:rsid w:val="00BC2149"/>
    <w:rsid w:val="00BC4CC3"/>
    <w:rsid w:val="00BC509C"/>
    <w:rsid w:val="00BC50F5"/>
    <w:rsid w:val="00BD3617"/>
    <w:rsid w:val="00BD3A9C"/>
    <w:rsid w:val="00BD3D4C"/>
    <w:rsid w:val="00BD48B3"/>
    <w:rsid w:val="00BE195C"/>
    <w:rsid w:val="00BE1F3F"/>
    <w:rsid w:val="00BE4E01"/>
    <w:rsid w:val="00BE6682"/>
    <w:rsid w:val="00BF0F0C"/>
    <w:rsid w:val="00BF20F3"/>
    <w:rsid w:val="00BF282D"/>
    <w:rsid w:val="00BF4402"/>
    <w:rsid w:val="00BF499C"/>
    <w:rsid w:val="00BF76D5"/>
    <w:rsid w:val="00BF7BCA"/>
    <w:rsid w:val="00C01B7B"/>
    <w:rsid w:val="00C0221C"/>
    <w:rsid w:val="00C02D03"/>
    <w:rsid w:val="00C0366F"/>
    <w:rsid w:val="00C04158"/>
    <w:rsid w:val="00C05992"/>
    <w:rsid w:val="00C0630B"/>
    <w:rsid w:val="00C0693F"/>
    <w:rsid w:val="00C07FFB"/>
    <w:rsid w:val="00C10C57"/>
    <w:rsid w:val="00C10D52"/>
    <w:rsid w:val="00C15337"/>
    <w:rsid w:val="00C168F7"/>
    <w:rsid w:val="00C300D7"/>
    <w:rsid w:val="00C3057D"/>
    <w:rsid w:val="00C33806"/>
    <w:rsid w:val="00C339E8"/>
    <w:rsid w:val="00C33D62"/>
    <w:rsid w:val="00C35A47"/>
    <w:rsid w:val="00C41F17"/>
    <w:rsid w:val="00C42E55"/>
    <w:rsid w:val="00C51793"/>
    <w:rsid w:val="00C51D39"/>
    <w:rsid w:val="00C53545"/>
    <w:rsid w:val="00C54911"/>
    <w:rsid w:val="00C56481"/>
    <w:rsid w:val="00C573FD"/>
    <w:rsid w:val="00C57647"/>
    <w:rsid w:val="00C60168"/>
    <w:rsid w:val="00C61AF5"/>
    <w:rsid w:val="00C62514"/>
    <w:rsid w:val="00C6411D"/>
    <w:rsid w:val="00C648A7"/>
    <w:rsid w:val="00C65501"/>
    <w:rsid w:val="00C65B22"/>
    <w:rsid w:val="00C67605"/>
    <w:rsid w:val="00C67CBD"/>
    <w:rsid w:val="00C70289"/>
    <w:rsid w:val="00C70941"/>
    <w:rsid w:val="00C7122C"/>
    <w:rsid w:val="00C714D4"/>
    <w:rsid w:val="00C71A1E"/>
    <w:rsid w:val="00C72DFC"/>
    <w:rsid w:val="00C73346"/>
    <w:rsid w:val="00C73CCB"/>
    <w:rsid w:val="00C73F5C"/>
    <w:rsid w:val="00C774F3"/>
    <w:rsid w:val="00C8001B"/>
    <w:rsid w:val="00C81247"/>
    <w:rsid w:val="00C86345"/>
    <w:rsid w:val="00C92955"/>
    <w:rsid w:val="00C93689"/>
    <w:rsid w:val="00C966F0"/>
    <w:rsid w:val="00C96EEE"/>
    <w:rsid w:val="00CA0922"/>
    <w:rsid w:val="00CA153B"/>
    <w:rsid w:val="00CA1A95"/>
    <w:rsid w:val="00CA282B"/>
    <w:rsid w:val="00CA2EB3"/>
    <w:rsid w:val="00CA3CBB"/>
    <w:rsid w:val="00CA47DD"/>
    <w:rsid w:val="00CA483D"/>
    <w:rsid w:val="00CA5822"/>
    <w:rsid w:val="00CA5870"/>
    <w:rsid w:val="00CA6647"/>
    <w:rsid w:val="00CA6818"/>
    <w:rsid w:val="00CA7C9D"/>
    <w:rsid w:val="00CB1D94"/>
    <w:rsid w:val="00CB26C5"/>
    <w:rsid w:val="00CB2E0B"/>
    <w:rsid w:val="00CB357C"/>
    <w:rsid w:val="00CB3FE3"/>
    <w:rsid w:val="00CB4C92"/>
    <w:rsid w:val="00CB5458"/>
    <w:rsid w:val="00CB556C"/>
    <w:rsid w:val="00CB6709"/>
    <w:rsid w:val="00CB6D5A"/>
    <w:rsid w:val="00CB7426"/>
    <w:rsid w:val="00CB78C5"/>
    <w:rsid w:val="00CB7987"/>
    <w:rsid w:val="00CC0C77"/>
    <w:rsid w:val="00CC0CBB"/>
    <w:rsid w:val="00CC1CA1"/>
    <w:rsid w:val="00CC1DBF"/>
    <w:rsid w:val="00CC5624"/>
    <w:rsid w:val="00CC6029"/>
    <w:rsid w:val="00CC6127"/>
    <w:rsid w:val="00CC61AC"/>
    <w:rsid w:val="00CD2936"/>
    <w:rsid w:val="00CD29D5"/>
    <w:rsid w:val="00CD53EB"/>
    <w:rsid w:val="00CD632A"/>
    <w:rsid w:val="00CD7855"/>
    <w:rsid w:val="00CE127C"/>
    <w:rsid w:val="00CE128B"/>
    <w:rsid w:val="00CE1CFB"/>
    <w:rsid w:val="00CF24EE"/>
    <w:rsid w:val="00CF3059"/>
    <w:rsid w:val="00CF3724"/>
    <w:rsid w:val="00CF3BE7"/>
    <w:rsid w:val="00CF516D"/>
    <w:rsid w:val="00CF55E1"/>
    <w:rsid w:val="00CF5E71"/>
    <w:rsid w:val="00CF618A"/>
    <w:rsid w:val="00CF6632"/>
    <w:rsid w:val="00CF6D6A"/>
    <w:rsid w:val="00D01C3B"/>
    <w:rsid w:val="00D03661"/>
    <w:rsid w:val="00D101D7"/>
    <w:rsid w:val="00D10456"/>
    <w:rsid w:val="00D13593"/>
    <w:rsid w:val="00D15288"/>
    <w:rsid w:val="00D15A85"/>
    <w:rsid w:val="00D1669C"/>
    <w:rsid w:val="00D1752A"/>
    <w:rsid w:val="00D23274"/>
    <w:rsid w:val="00D256EF"/>
    <w:rsid w:val="00D32D4E"/>
    <w:rsid w:val="00D36BD6"/>
    <w:rsid w:val="00D37B0A"/>
    <w:rsid w:val="00D37F51"/>
    <w:rsid w:val="00D40E52"/>
    <w:rsid w:val="00D42A57"/>
    <w:rsid w:val="00D448D2"/>
    <w:rsid w:val="00D471DA"/>
    <w:rsid w:val="00D47833"/>
    <w:rsid w:val="00D53D73"/>
    <w:rsid w:val="00D5482B"/>
    <w:rsid w:val="00D54BEC"/>
    <w:rsid w:val="00D570D5"/>
    <w:rsid w:val="00D57644"/>
    <w:rsid w:val="00D578B2"/>
    <w:rsid w:val="00D57F8A"/>
    <w:rsid w:val="00D6030F"/>
    <w:rsid w:val="00D62FB3"/>
    <w:rsid w:val="00D64673"/>
    <w:rsid w:val="00D657D4"/>
    <w:rsid w:val="00D66C26"/>
    <w:rsid w:val="00D676D7"/>
    <w:rsid w:val="00D7149D"/>
    <w:rsid w:val="00D71BB1"/>
    <w:rsid w:val="00D72DEC"/>
    <w:rsid w:val="00D73595"/>
    <w:rsid w:val="00D803B4"/>
    <w:rsid w:val="00D80B45"/>
    <w:rsid w:val="00D80D9D"/>
    <w:rsid w:val="00D82335"/>
    <w:rsid w:val="00D8278E"/>
    <w:rsid w:val="00D82FCE"/>
    <w:rsid w:val="00D8380D"/>
    <w:rsid w:val="00D85770"/>
    <w:rsid w:val="00D8621C"/>
    <w:rsid w:val="00D86591"/>
    <w:rsid w:val="00D87392"/>
    <w:rsid w:val="00D919D6"/>
    <w:rsid w:val="00D91C44"/>
    <w:rsid w:val="00D91D0C"/>
    <w:rsid w:val="00D928F9"/>
    <w:rsid w:val="00D94766"/>
    <w:rsid w:val="00D95F83"/>
    <w:rsid w:val="00D9603B"/>
    <w:rsid w:val="00D96E2A"/>
    <w:rsid w:val="00DA0117"/>
    <w:rsid w:val="00DA1D75"/>
    <w:rsid w:val="00DA39E8"/>
    <w:rsid w:val="00DA45A5"/>
    <w:rsid w:val="00DA60FA"/>
    <w:rsid w:val="00DB1376"/>
    <w:rsid w:val="00DB1A1B"/>
    <w:rsid w:val="00DB338B"/>
    <w:rsid w:val="00DB33E9"/>
    <w:rsid w:val="00DB3D6F"/>
    <w:rsid w:val="00DB4522"/>
    <w:rsid w:val="00DB4F02"/>
    <w:rsid w:val="00DB5D65"/>
    <w:rsid w:val="00DB637A"/>
    <w:rsid w:val="00DB6C36"/>
    <w:rsid w:val="00DC1844"/>
    <w:rsid w:val="00DC1CA6"/>
    <w:rsid w:val="00DC2812"/>
    <w:rsid w:val="00DC2D9F"/>
    <w:rsid w:val="00DC356F"/>
    <w:rsid w:val="00DC4004"/>
    <w:rsid w:val="00DC4190"/>
    <w:rsid w:val="00DC6A0A"/>
    <w:rsid w:val="00DC7F96"/>
    <w:rsid w:val="00DD206C"/>
    <w:rsid w:val="00DD5308"/>
    <w:rsid w:val="00DD5430"/>
    <w:rsid w:val="00DD6739"/>
    <w:rsid w:val="00DD7605"/>
    <w:rsid w:val="00DD7A74"/>
    <w:rsid w:val="00DE0C50"/>
    <w:rsid w:val="00DE2163"/>
    <w:rsid w:val="00DE4874"/>
    <w:rsid w:val="00DE4B9B"/>
    <w:rsid w:val="00DE7A88"/>
    <w:rsid w:val="00DE7D47"/>
    <w:rsid w:val="00DF2BA0"/>
    <w:rsid w:val="00DF2DA3"/>
    <w:rsid w:val="00DF351C"/>
    <w:rsid w:val="00DF4756"/>
    <w:rsid w:val="00E00299"/>
    <w:rsid w:val="00E00717"/>
    <w:rsid w:val="00E02803"/>
    <w:rsid w:val="00E03E09"/>
    <w:rsid w:val="00E04532"/>
    <w:rsid w:val="00E0596B"/>
    <w:rsid w:val="00E06A91"/>
    <w:rsid w:val="00E1024D"/>
    <w:rsid w:val="00E10403"/>
    <w:rsid w:val="00E107C9"/>
    <w:rsid w:val="00E12390"/>
    <w:rsid w:val="00E125BE"/>
    <w:rsid w:val="00E128D7"/>
    <w:rsid w:val="00E136BB"/>
    <w:rsid w:val="00E1537E"/>
    <w:rsid w:val="00E15AA8"/>
    <w:rsid w:val="00E22623"/>
    <w:rsid w:val="00E23C56"/>
    <w:rsid w:val="00E24DD5"/>
    <w:rsid w:val="00E30EEB"/>
    <w:rsid w:val="00E3367A"/>
    <w:rsid w:val="00E33D60"/>
    <w:rsid w:val="00E357D5"/>
    <w:rsid w:val="00E3619B"/>
    <w:rsid w:val="00E36A37"/>
    <w:rsid w:val="00E37892"/>
    <w:rsid w:val="00E43C55"/>
    <w:rsid w:val="00E440C5"/>
    <w:rsid w:val="00E45500"/>
    <w:rsid w:val="00E45E6C"/>
    <w:rsid w:val="00E4670E"/>
    <w:rsid w:val="00E50137"/>
    <w:rsid w:val="00E515BA"/>
    <w:rsid w:val="00E54896"/>
    <w:rsid w:val="00E5566C"/>
    <w:rsid w:val="00E5590A"/>
    <w:rsid w:val="00E57605"/>
    <w:rsid w:val="00E57771"/>
    <w:rsid w:val="00E66728"/>
    <w:rsid w:val="00E705ED"/>
    <w:rsid w:val="00E72DF0"/>
    <w:rsid w:val="00E765A5"/>
    <w:rsid w:val="00E81C5E"/>
    <w:rsid w:val="00E82057"/>
    <w:rsid w:val="00E83344"/>
    <w:rsid w:val="00E838A4"/>
    <w:rsid w:val="00E83E13"/>
    <w:rsid w:val="00E87101"/>
    <w:rsid w:val="00E87679"/>
    <w:rsid w:val="00E915CC"/>
    <w:rsid w:val="00E95BBA"/>
    <w:rsid w:val="00E9618E"/>
    <w:rsid w:val="00EA09CB"/>
    <w:rsid w:val="00EA4B16"/>
    <w:rsid w:val="00EA7211"/>
    <w:rsid w:val="00EB0EEE"/>
    <w:rsid w:val="00EB1A83"/>
    <w:rsid w:val="00EB1F90"/>
    <w:rsid w:val="00EB248B"/>
    <w:rsid w:val="00EB3716"/>
    <w:rsid w:val="00EB4567"/>
    <w:rsid w:val="00EB47F0"/>
    <w:rsid w:val="00EB5678"/>
    <w:rsid w:val="00EB5D3B"/>
    <w:rsid w:val="00EC0BCC"/>
    <w:rsid w:val="00EC1583"/>
    <w:rsid w:val="00EC1BF1"/>
    <w:rsid w:val="00EC2E65"/>
    <w:rsid w:val="00EC400E"/>
    <w:rsid w:val="00EC40A6"/>
    <w:rsid w:val="00EC49BD"/>
    <w:rsid w:val="00EC7DF5"/>
    <w:rsid w:val="00ED125F"/>
    <w:rsid w:val="00ED1389"/>
    <w:rsid w:val="00ED1742"/>
    <w:rsid w:val="00ED1797"/>
    <w:rsid w:val="00ED1BA1"/>
    <w:rsid w:val="00ED2612"/>
    <w:rsid w:val="00ED63A5"/>
    <w:rsid w:val="00EE019D"/>
    <w:rsid w:val="00EE01A6"/>
    <w:rsid w:val="00EE0A7C"/>
    <w:rsid w:val="00EE0F14"/>
    <w:rsid w:val="00EE1A83"/>
    <w:rsid w:val="00EE26C6"/>
    <w:rsid w:val="00EE4003"/>
    <w:rsid w:val="00EE4F7B"/>
    <w:rsid w:val="00EF1140"/>
    <w:rsid w:val="00EF1B5B"/>
    <w:rsid w:val="00EF2256"/>
    <w:rsid w:val="00EF3E57"/>
    <w:rsid w:val="00EF7094"/>
    <w:rsid w:val="00EF7706"/>
    <w:rsid w:val="00F01FC2"/>
    <w:rsid w:val="00F021C1"/>
    <w:rsid w:val="00F03181"/>
    <w:rsid w:val="00F041D0"/>
    <w:rsid w:val="00F054DC"/>
    <w:rsid w:val="00F102BC"/>
    <w:rsid w:val="00F10568"/>
    <w:rsid w:val="00F11961"/>
    <w:rsid w:val="00F1270C"/>
    <w:rsid w:val="00F128BF"/>
    <w:rsid w:val="00F13CB0"/>
    <w:rsid w:val="00F13EDF"/>
    <w:rsid w:val="00F17811"/>
    <w:rsid w:val="00F21176"/>
    <w:rsid w:val="00F23B4A"/>
    <w:rsid w:val="00F2587B"/>
    <w:rsid w:val="00F266DE"/>
    <w:rsid w:val="00F26883"/>
    <w:rsid w:val="00F2730B"/>
    <w:rsid w:val="00F31A97"/>
    <w:rsid w:val="00F33433"/>
    <w:rsid w:val="00F3441E"/>
    <w:rsid w:val="00F363EB"/>
    <w:rsid w:val="00F364AC"/>
    <w:rsid w:val="00F37E3A"/>
    <w:rsid w:val="00F40D27"/>
    <w:rsid w:val="00F4334D"/>
    <w:rsid w:val="00F44374"/>
    <w:rsid w:val="00F45067"/>
    <w:rsid w:val="00F46F1B"/>
    <w:rsid w:val="00F50E63"/>
    <w:rsid w:val="00F51A5D"/>
    <w:rsid w:val="00F536CA"/>
    <w:rsid w:val="00F54496"/>
    <w:rsid w:val="00F619F6"/>
    <w:rsid w:val="00F625EB"/>
    <w:rsid w:val="00F628D9"/>
    <w:rsid w:val="00F63B0F"/>
    <w:rsid w:val="00F65058"/>
    <w:rsid w:val="00F66C47"/>
    <w:rsid w:val="00F670BF"/>
    <w:rsid w:val="00F671B9"/>
    <w:rsid w:val="00F67C59"/>
    <w:rsid w:val="00F70363"/>
    <w:rsid w:val="00F716EB"/>
    <w:rsid w:val="00F71904"/>
    <w:rsid w:val="00F73076"/>
    <w:rsid w:val="00F74DC0"/>
    <w:rsid w:val="00F76B30"/>
    <w:rsid w:val="00F77060"/>
    <w:rsid w:val="00F77B01"/>
    <w:rsid w:val="00F80375"/>
    <w:rsid w:val="00F811C8"/>
    <w:rsid w:val="00F8415F"/>
    <w:rsid w:val="00F84931"/>
    <w:rsid w:val="00F8675B"/>
    <w:rsid w:val="00F90A6A"/>
    <w:rsid w:val="00F90AE0"/>
    <w:rsid w:val="00F91BF6"/>
    <w:rsid w:val="00F94432"/>
    <w:rsid w:val="00F95ABA"/>
    <w:rsid w:val="00F95F23"/>
    <w:rsid w:val="00F9670D"/>
    <w:rsid w:val="00FA02AB"/>
    <w:rsid w:val="00FA0BA5"/>
    <w:rsid w:val="00FA10DB"/>
    <w:rsid w:val="00FA1D77"/>
    <w:rsid w:val="00FA205D"/>
    <w:rsid w:val="00FA69D4"/>
    <w:rsid w:val="00FB0842"/>
    <w:rsid w:val="00FB56D1"/>
    <w:rsid w:val="00FB59BB"/>
    <w:rsid w:val="00FB60CC"/>
    <w:rsid w:val="00FC3BE6"/>
    <w:rsid w:val="00FC596E"/>
    <w:rsid w:val="00FC6C05"/>
    <w:rsid w:val="00FC706D"/>
    <w:rsid w:val="00FC7E41"/>
    <w:rsid w:val="00FD0680"/>
    <w:rsid w:val="00FD0859"/>
    <w:rsid w:val="00FD0B8D"/>
    <w:rsid w:val="00FD16B9"/>
    <w:rsid w:val="00FD23C8"/>
    <w:rsid w:val="00FD2A4C"/>
    <w:rsid w:val="00FD6F24"/>
    <w:rsid w:val="00FE18EB"/>
    <w:rsid w:val="00FE40E9"/>
    <w:rsid w:val="00FE41CD"/>
    <w:rsid w:val="00FE438F"/>
    <w:rsid w:val="00FE47B7"/>
    <w:rsid w:val="00FE5014"/>
    <w:rsid w:val="00FE50A6"/>
    <w:rsid w:val="00FE6434"/>
    <w:rsid w:val="00FE647F"/>
    <w:rsid w:val="00FE6BEF"/>
    <w:rsid w:val="00FE7587"/>
    <w:rsid w:val="00FF2187"/>
    <w:rsid w:val="00FF2F6F"/>
    <w:rsid w:val="00FF4398"/>
    <w:rsid w:val="00FF4525"/>
    <w:rsid w:val="00FF52BD"/>
    <w:rsid w:val="00FF61C6"/>
    <w:rsid w:val="00FF763A"/>
    <w:rsid w:val="00FF7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0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716"/>
  </w:style>
  <w:style w:type="paragraph" w:styleId="Footer">
    <w:name w:val="footer"/>
    <w:basedOn w:val="Normal"/>
    <w:link w:val="FooterChar"/>
    <w:uiPriority w:val="99"/>
    <w:unhideWhenUsed/>
    <w:rsid w:val="00721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716"/>
  </w:style>
  <w:style w:type="paragraph" w:styleId="BalloonText">
    <w:name w:val="Balloon Text"/>
    <w:basedOn w:val="Normal"/>
    <w:link w:val="BalloonTextChar"/>
    <w:uiPriority w:val="99"/>
    <w:semiHidden/>
    <w:unhideWhenUsed/>
    <w:rsid w:val="0072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71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21716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171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21741"/>
    <w:pPr>
      <w:ind w:left="720"/>
      <w:contextualSpacing/>
    </w:pPr>
  </w:style>
  <w:style w:type="table" w:styleId="TableGrid">
    <w:name w:val="Table Grid"/>
    <w:basedOn w:val="TableNormal"/>
    <w:uiPriority w:val="59"/>
    <w:rsid w:val="00347D3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TableNormal"/>
    <w:uiPriority w:val="44"/>
    <w:rsid w:val="00347D3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PlaceholderText">
    <w:name w:val="Placeholder Text"/>
    <w:basedOn w:val="DefaultParagraphFont"/>
    <w:uiPriority w:val="99"/>
    <w:semiHidden/>
    <w:rsid w:val="008B48A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BA01D65C80344C79E4F943EE4A02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B4A9A-B558-4D0B-A107-A6BC5E551FFD}"/>
      </w:docPartPr>
      <w:docPartBody>
        <w:p w:rsidR="002E1241" w:rsidRDefault="002E1241" w:rsidP="002E1241">
          <w:pPr>
            <w:pStyle w:val="DBA01D65C80344C79E4F943EE4A026A9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550B6323DECB412DB5A579F16CCCD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F3F2F-7173-4C82-A721-9E281B0FFD31}"/>
      </w:docPartPr>
      <w:docPartBody>
        <w:p w:rsidR="002E1241" w:rsidRDefault="002E1241" w:rsidP="002E1241">
          <w:pPr>
            <w:pStyle w:val="550B6323DECB412DB5A579F16CCCDF3D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232E5"/>
    <w:rsid w:val="00072098"/>
    <w:rsid w:val="00073022"/>
    <w:rsid w:val="00075B93"/>
    <w:rsid w:val="000A2B67"/>
    <w:rsid w:val="000E3957"/>
    <w:rsid w:val="000E4146"/>
    <w:rsid w:val="000E63A4"/>
    <w:rsid w:val="00120AAE"/>
    <w:rsid w:val="00122629"/>
    <w:rsid w:val="001369A0"/>
    <w:rsid w:val="001976F2"/>
    <w:rsid w:val="00197EFE"/>
    <w:rsid w:val="001A40AA"/>
    <w:rsid w:val="001B1F78"/>
    <w:rsid w:val="001C2358"/>
    <w:rsid w:val="001F760A"/>
    <w:rsid w:val="002009FC"/>
    <w:rsid w:val="002119D4"/>
    <w:rsid w:val="0022681E"/>
    <w:rsid w:val="00240A00"/>
    <w:rsid w:val="00263FB6"/>
    <w:rsid w:val="002717DE"/>
    <w:rsid w:val="002E1241"/>
    <w:rsid w:val="002F4261"/>
    <w:rsid w:val="00301BFC"/>
    <w:rsid w:val="003470FF"/>
    <w:rsid w:val="00351F04"/>
    <w:rsid w:val="0035759E"/>
    <w:rsid w:val="003666D5"/>
    <w:rsid w:val="003830D6"/>
    <w:rsid w:val="00384645"/>
    <w:rsid w:val="003D1D6D"/>
    <w:rsid w:val="003E022E"/>
    <w:rsid w:val="003F6C46"/>
    <w:rsid w:val="00407938"/>
    <w:rsid w:val="00413CA7"/>
    <w:rsid w:val="004D510E"/>
    <w:rsid w:val="005379EF"/>
    <w:rsid w:val="005451E5"/>
    <w:rsid w:val="00545667"/>
    <w:rsid w:val="00587EA7"/>
    <w:rsid w:val="005A1466"/>
    <w:rsid w:val="005B0169"/>
    <w:rsid w:val="005B6B60"/>
    <w:rsid w:val="005C5655"/>
    <w:rsid w:val="005E1998"/>
    <w:rsid w:val="005F436E"/>
    <w:rsid w:val="006160D8"/>
    <w:rsid w:val="00625715"/>
    <w:rsid w:val="00626AE3"/>
    <w:rsid w:val="00660EBF"/>
    <w:rsid w:val="0067501F"/>
    <w:rsid w:val="006A3A1C"/>
    <w:rsid w:val="006D27CB"/>
    <w:rsid w:val="00753DFE"/>
    <w:rsid w:val="00757BBF"/>
    <w:rsid w:val="007A06C5"/>
    <w:rsid w:val="007B2697"/>
    <w:rsid w:val="007B621B"/>
    <w:rsid w:val="007F3917"/>
    <w:rsid w:val="00821BB6"/>
    <w:rsid w:val="00863758"/>
    <w:rsid w:val="00875DE5"/>
    <w:rsid w:val="008E6A29"/>
    <w:rsid w:val="00930F5D"/>
    <w:rsid w:val="00936949"/>
    <w:rsid w:val="00973F0A"/>
    <w:rsid w:val="00993155"/>
    <w:rsid w:val="00A02AE0"/>
    <w:rsid w:val="00A04703"/>
    <w:rsid w:val="00A4490F"/>
    <w:rsid w:val="00A92010"/>
    <w:rsid w:val="00AA115A"/>
    <w:rsid w:val="00AA2D3F"/>
    <w:rsid w:val="00AE2D71"/>
    <w:rsid w:val="00AE3410"/>
    <w:rsid w:val="00AE3CB2"/>
    <w:rsid w:val="00AF2314"/>
    <w:rsid w:val="00AF750C"/>
    <w:rsid w:val="00B02C33"/>
    <w:rsid w:val="00B55B00"/>
    <w:rsid w:val="00B94105"/>
    <w:rsid w:val="00BF1EE2"/>
    <w:rsid w:val="00C12144"/>
    <w:rsid w:val="00C232E5"/>
    <w:rsid w:val="00C33E2A"/>
    <w:rsid w:val="00C61E6C"/>
    <w:rsid w:val="00C65535"/>
    <w:rsid w:val="00C854D4"/>
    <w:rsid w:val="00CC15AE"/>
    <w:rsid w:val="00CF380D"/>
    <w:rsid w:val="00D42B7F"/>
    <w:rsid w:val="00D96E11"/>
    <w:rsid w:val="00DA6C2B"/>
    <w:rsid w:val="00DB5023"/>
    <w:rsid w:val="00DC16A5"/>
    <w:rsid w:val="00DE1D49"/>
    <w:rsid w:val="00DF5E2F"/>
    <w:rsid w:val="00DF5E70"/>
    <w:rsid w:val="00E327C1"/>
    <w:rsid w:val="00E50BC1"/>
    <w:rsid w:val="00E745AF"/>
    <w:rsid w:val="00E74D92"/>
    <w:rsid w:val="00EA74BF"/>
    <w:rsid w:val="00EF3D64"/>
    <w:rsid w:val="00EF4E8F"/>
    <w:rsid w:val="00EF5556"/>
    <w:rsid w:val="00EF58A7"/>
    <w:rsid w:val="00F1592B"/>
    <w:rsid w:val="00F24E0B"/>
    <w:rsid w:val="00F36E17"/>
    <w:rsid w:val="00F43FA5"/>
    <w:rsid w:val="00F52874"/>
    <w:rsid w:val="00F63C23"/>
    <w:rsid w:val="00F6758E"/>
    <w:rsid w:val="00F96A26"/>
    <w:rsid w:val="00FB534A"/>
    <w:rsid w:val="00FC12F4"/>
    <w:rsid w:val="00FC27F5"/>
    <w:rsid w:val="00FE168C"/>
    <w:rsid w:val="00FF3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CE30C5D95A4F72A9547B4B70AA0609">
    <w:name w:val="1FCE30C5D95A4F72A9547B4B70AA0609"/>
    <w:rsid w:val="00C232E5"/>
  </w:style>
  <w:style w:type="paragraph" w:customStyle="1" w:styleId="EECB52A62E5A446FBAA73F81D9326020">
    <w:name w:val="EECB52A62E5A446FBAA73F81D9326020"/>
    <w:rsid w:val="00C232E5"/>
  </w:style>
  <w:style w:type="character" w:styleId="PlaceholderText">
    <w:name w:val="Placeholder Text"/>
    <w:basedOn w:val="DefaultParagraphFont"/>
    <w:uiPriority w:val="99"/>
    <w:semiHidden/>
    <w:rsid w:val="00AA2D3F"/>
    <w:rPr>
      <w:color w:val="808080"/>
    </w:rPr>
  </w:style>
  <w:style w:type="paragraph" w:customStyle="1" w:styleId="DBA01D65C80344C79E4F943EE4A026A9">
    <w:name w:val="DBA01D65C80344C79E4F943EE4A026A9"/>
    <w:rsid w:val="002E1241"/>
  </w:style>
  <w:style w:type="paragraph" w:customStyle="1" w:styleId="550B6323DECB412DB5A579F16CCCDF3D">
    <w:name w:val="550B6323DECB412DB5A579F16CCCDF3D"/>
    <w:rsid w:val="002E124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15</Pages>
  <Words>4459</Words>
  <Characters>25421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Carbohydrates: Org Natural Products: Dr N Ahmed</vt:lpstr>
    </vt:vector>
  </TitlesOfParts>
  <Company>Hewlett-Packard</Company>
  <LinksUpToDate>false</LinksUpToDate>
  <CharactersWithSpaces>29821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Carbohydrates: Org Natural Products: Dr N Ahmed</dc:title>
  <dc:creator>hp</dc:creator>
  <cp:lastModifiedBy>HP</cp:lastModifiedBy>
  <cp:revision>307</cp:revision>
  <dcterms:created xsi:type="dcterms:W3CDTF">2021-07-28T01:58:00Z</dcterms:created>
  <dcterms:modified xsi:type="dcterms:W3CDTF">2021-08-02T04:37:00Z</dcterms:modified>
</cp:coreProperties>
</file>